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33C45" w14:textId="17C61AB4" w:rsidR="00677847" w:rsidRPr="00BD7B71" w:rsidRDefault="00637FA5" w:rsidP="00E71CCA">
      <w:pPr>
        <w:pStyle w:val="Sansinterligne"/>
        <w:pBdr>
          <w:bottom w:val="single" w:sz="12" w:space="1" w:color="auto"/>
        </w:pBdr>
        <w:ind w:left="1985" w:hanging="1985"/>
        <w:jc w:val="both"/>
        <w:rPr>
          <w:rFonts w:ascii="Calibri Light" w:hAnsi="Calibri Light" w:cs="Calibri Light"/>
          <w:caps/>
          <w:sz w:val="40"/>
          <w:szCs w:val="40"/>
        </w:rPr>
      </w:pPr>
      <w:bookmarkStart w:id="0" w:name="_Toc195271947"/>
      <w:bookmarkStart w:id="1" w:name="_Toc195276553"/>
      <w:r>
        <w:rPr>
          <w:rFonts w:ascii="Calibri Light" w:eastAsia="Calibri" w:hAnsi="Calibri Light" w:cs="Calibri Light"/>
          <w:b/>
          <w:bCs/>
          <w:caps/>
          <w:sz w:val="40"/>
          <w:szCs w:val="40"/>
        </w:rPr>
        <w:t>chapitre</w:t>
      </w:r>
      <w:r w:rsidR="00677847" w:rsidRPr="00494ED7">
        <w:rPr>
          <w:rFonts w:ascii="Calibri Light" w:eastAsia="Calibri" w:hAnsi="Calibri Light" w:cs="Calibri Light"/>
          <w:b/>
          <w:bCs/>
          <w:caps/>
          <w:sz w:val="40"/>
          <w:szCs w:val="40"/>
        </w:rPr>
        <w:t xml:space="preserve"> </w:t>
      </w:r>
      <w:r w:rsidR="00C05C53">
        <w:rPr>
          <w:rFonts w:ascii="Calibri Light" w:eastAsia="Calibri" w:hAnsi="Calibri Light" w:cs="Calibri Light"/>
          <w:b/>
          <w:bCs/>
          <w:caps/>
          <w:sz w:val="40"/>
          <w:szCs w:val="40"/>
        </w:rPr>
        <w:t>1</w:t>
      </w:r>
      <w:r w:rsidR="00677847" w:rsidRPr="00494ED7">
        <w:rPr>
          <w:rFonts w:ascii="Calibri Light" w:hAnsi="Calibri Light" w:cs="Calibri Light"/>
          <w:b/>
          <w:bCs/>
          <w:caps/>
          <w:sz w:val="40"/>
          <w:szCs w:val="40"/>
        </w:rPr>
        <w:tab/>
      </w:r>
      <w:bookmarkEnd w:id="0"/>
      <w:r w:rsidR="009D3E00" w:rsidRPr="00494ED7">
        <w:rPr>
          <w:rFonts w:ascii="Calibri Light" w:hAnsi="Calibri Light" w:cs="Calibri Light"/>
          <w:b/>
          <w:bCs/>
          <w:caps/>
          <w:sz w:val="40"/>
          <w:szCs w:val="40"/>
        </w:rPr>
        <w:t xml:space="preserve">LES INTERVENANTS </w:t>
      </w:r>
      <w:bookmarkEnd w:id="1"/>
    </w:p>
    <w:p w14:paraId="6B1BD172" w14:textId="14585761" w:rsidR="00677847" w:rsidRPr="00A03C5F" w:rsidRDefault="00D804F3" w:rsidP="00E71CCA">
      <w:pPr>
        <w:pStyle w:val="Sansinterligne"/>
        <w:spacing w:before="240"/>
        <w:ind w:left="1985" w:hanging="1985"/>
        <w:rPr>
          <w:rFonts w:ascii="Calibri Light" w:eastAsiaTheme="majorEastAsia" w:hAnsi="Calibri Light" w:cs="Calibri Light"/>
          <w:sz w:val="36"/>
          <w:szCs w:val="36"/>
        </w:rPr>
      </w:pPr>
      <w:bookmarkStart w:id="2" w:name="_Toc195271948"/>
      <w:bookmarkStart w:id="3" w:name="_Toc195276554"/>
      <w:r>
        <w:rPr>
          <w:rFonts w:ascii="Calibri Light" w:eastAsia="Calibri" w:hAnsi="Calibri Light" w:cs="Calibri Light"/>
          <w:b/>
          <w:bCs/>
          <w:sz w:val="36"/>
          <w:szCs w:val="36"/>
        </w:rPr>
        <w:t>Partie</w:t>
      </w:r>
      <w:r w:rsidR="00677847" w:rsidRPr="00494ED7">
        <w:rPr>
          <w:rFonts w:ascii="Calibri Light" w:eastAsia="Calibri" w:hAnsi="Calibri Light" w:cs="Calibri Light"/>
          <w:b/>
          <w:bCs/>
          <w:sz w:val="36"/>
          <w:szCs w:val="36"/>
        </w:rPr>
        <w:t xml:space="preserve"> </w:t>
      </w:r>
      <w:r w:rsidR="00E874AA">
        <w:rPr>
          <w:rFonts w:ascii="Calibri Light" w:eastAsia="Calibri" w:hAnsi="Calibri Light" w:cs="Calibri Light"/>
          <w:b/>
          <w:bCs/>
          <w:sz w:val="36"/>
          <w:szCs w:val="36"/>
        </w:rPr>
        <w:t>1</w:t>
      </w:r>
      <w:r w:rsidR="00677847" w:rsidRPr="00494ED7">
        <w:rPr>
          <w:rFonts w:ascii="Calibri Light" w:hAnsi="Calibri Light" w:cs="Calibri Light"/>
          <w:b/>
          <w:bCs/>
          <w:sz w:val="36"/>
          <w:szCs w:val="36"/>
        </w:rPr>
        <w:tab/>
      </w:r>
      <w:bookmarkEnd w:id="2"/>
      <w:r w:rsidR="004F1A3F" w:rsidRPr="00494ED7">
        <w:rPr>
          <w:rFonts w:ascii="Calibri Light" w:hAnsi="Calibri Light" w:cs="Calibri Light"/>
          <w:b/>
          <w:bCs/>
          <w:sz w:val="36"/>
          <w:szCs w:val="36"/>
        </w:rPr>
        <w:t xml:space="preserve">Les électrices et les électeurs </w:t>
      </w:r>
      <w:bookmarkEnd w:id="3"/>
    </w:p>
    <w:p w14:paraId="071CEFFC" w14:textId="77777777" w:rsidR="00050DE6" w:rsidRPr="00494ED7" w:rsidRDefault="00050DE6" w:rsidP="00652BAE">
      <w:pPr>
        <w:spacing w:after="0" w:line="240" w:lineRule="auto"/>
        <w:jc w:val="center"/>
        <w:rPr>
          <w:rFonts w:ascii="Calibri Light" w:eastAsia="Calibri" w:hAnsi="Calibri Light" w:cs="Calibri Light"/>
          <w:smallCaps/>
          <w:sz w:val="30"/>
          <w:szCs w:val="30"/>
        </w:rPr>
      </w:pPr>
    </w:p>
    <w:p w14:paraId="15891809" w14:textId="41B608F6" w:rsidR="00A138B7" w:rsidRPr="0023065C" w:rsidRDefault="7D813C6A" w:rsidP="00652BAE">
      <w:pPr>
        <w:spacing w:after="0" w:line="240" w:lineRule="auto"/>
        <w:jc w:val="center"/>
        <w:rPr>
          <w:rFonts w:ascii="Calibri Light" w:eastAsia="Calibri" w:hAnsi="Calibri Light" w:cs="Calibri Light"/>
          <w:smallCaps/>
          <w:sz w:val="30"/>
          <w:szCs w:val="30"/>
        </w:rPr>
      </w:pPr>
      <w:r w:rsidRPr="0023065C">
        <w:rPr>
          <w:rFonts w:ascii="Calibri Light" w:eastAsia="Calibri" w:hAnsi="Calibri Light" w:cs="Calibri Light"/>
          <w:b/>
          <w:bCs/>
          <w:smallCaps/>
          <w:sz w:val="30"/>
          <w:szCs w:val="30"/>
        </w:rPr>
        <w:t>Table des matières</w:t>
      </w:r>
    </w:p>
    <w:p w14:paraId="6E0787F1" w14:textId="77777777" w:rsidR="00352206" w:rsidRPr="003026CF" w:rsidRDefault="00352206" w:rsidP="00652BAE">
      <w:pPr>
        <w:spacing w:after="0" w:line="240" w:lineRule="auto"/>
        <w:jc w:val="center"/>
        <w:rPr>
          <w:rFonts w:ascii="Calibri Light" w:eastAsia="Calibri" w:hAnsi="Calibri Light" w:cs="Calibri Light"/>
          <w:smallCaps/>
          <w:sz w:val="30"/>
          <w:szCs w:val="30"/>
        </w:rPr>
      </w:pPr>
    </w:p>
    <w:p w14:paraId="0C1A6A69" w14:textId="24567108" w:rsidR="007865F0" w:rsidRPr="0023065C" w:rsidRDefault="00AE3E49" w:rsidP="00E71CCA">
      <w:pPr>
        <w:pStyle w:val="TM4"/>
        <w:spacing w:line="240" w:lineRule="auto"/>
        <w:rPr>
          <w:rFonts w:eastAsiaTheme="minorEastAsia"/>
          <w:kern w:val="2"/>
          <w:lang w:val="fr-CA" w:eastAsia="fr-CA"/>
          <w14:ligatures w14:val="standardContextual"/>
        </w:rPr>
      </w:pPr>
      <w:r w:rsidRPr="0023065C">
        <w:fldChar w:fldCharType="begin"/>
      </w:r>
      <w:r w:rsidRPr="0023065C">
        <w:instrText xml:space="preserve"> TOC \o "1-7" \u </w:instrText>
      </w:r>
      <w:r w:rsidRPr="0023065C">
        <w:fldChar w:fldCharType="separate"/>
      </w:r>
      <w:r w:rsidR="007865F0" w:rsidRPr="0023065C">
        <w:t>1</w:t>
      </w:r>
      <w:r w:rsidR="007865F0" w:rsidRPr="0023065C">
        <w:rPr>
          <w:rFonts w:eastAsiaTheme="minorEastAsia"/>
          <w:kern w:val="2"/>
          <w:lang w:val="fr-CA" w:eastAsia="fr-CA"/>
          <w14:ligatures w14:val="standardContextual"/>
        </w:rPr>
        <w:tab/>
      </w:r>
      <w:r w:rsidR="007865F0" w:rsidRPr="0023065C">
        <w:t>Les conditions requises pour voter</w:t>
      </w:r>
      <w:r w:rsidR="007865F0" w:rsidRPr="0023065C">
        <w:tab/>
      </w:r>
      <w:r w:rsidR="007865F0" w:rsidRPr="00626ABD">
        <w:rPr>
          <w:b w:val="0"/>
          <w:bCs w:val="0"/>
        </w:rPr>
        <w:fldChar w:fldCharType="begin"/>
      </w:r>
      <w:r w:rsidR="007865F0" w:rsidRPr="00626ABD">
        <w:rPr>
          <w:b w:val="0"/>
          <w:bCs w:val="0"/>
        </w:rPr>
        <w:instrText xml:space="preserve"> PAGEREF _Toc200623113 \h </w:instrText>
      </w:r>
      <w:r w:rsidR="007865F0" w:rsidRPr="00626ABD">
        <w:rPr>
          <w:b w:val="0"/>
          <w:bCs w:val="0"/>
        </w:rPr>
      </w:r>
      <w:r w:rsidR="007865F0" w:rsidRPr="00626ABD">
        <w:rPr>
          <w:b w:val="0"/>
          <w:bCs w:val="0"/>
        </w:rPr>
        <w:fldChar w:fldCharType="separate"/>
      </w:r>
      <w:r w:rsidR="004E14C0" w:rsidRPr="00626ABD">
        <w:rPr>
          <w:b w:val="0"/>
          <w:bCs w:val="0"/>
        </w:rPr>
        <w:t>2</w:t>
      </w:r>
      <w:r w:rsidR="007865F0" w:rsidRPr="00626ABD">
        <w:rPr>
          <w:b w:val="0"/>
          <w:bCs w:val="0"/>
        </w:rPr>
        <w:fldChar w:fldCharType="end"/>
      </w:r>
    </w:p>
    <w:p w14:paraId="6C70E421" w14:textId="28ABBBDC" w:rsidR="007865F0" w:rsidRPr="0023065C" w:rsidRDefault="007865F0" w:rsidP="00E71CCA">
      <w:pPr>
        <w:pStyle w:val="TM5"/>
        <w:tabs>
          <w:tab w:val="left" w:pos="1680"/>
          <w:tab w:val="right" w:leader="dot" w:pos="9016"/>
        </w:tabs>
        <w:spacing w:line="240" w:lineRule="auto"/>
        <w:rPr>
          <w:rFonts w:ascii="Calibri Light" w:eastAsiaTheme="minorEastAsia" w:hAnsi="Calibri Light" w:cs="Calibri Light"/>
          <w:noProof/>
          <w:kern w:val="2"/>
          <w:sz w:val="20"/>
          <w:szCs w:val="20"/>
          <w:lang w:val="fr-CA" w:eastAsia="fr-CA"/>
          <w14:ligatures w14:val="standardContextual"/>
        </w:rPr>
      </w:pPr>
      <w:r w:rsidRPr="0023065C">
        <w:rPr>
          <w:rFonts w:ascii="Calibri Light" w:hAnsi="Calibri Light" w:cs="Calibri Light"/>
          <w:noProof/>
          <w:sz w:val="20"/>
          <w:szCs w:val="20"/>
        </w:rPr>
        <w:t>1.1</w:t>
      </w:r>
      <w:r w:rsidRPr="0023065C">
        <w:rPr>
          <w:rFonts w:ascii="Calibri Light" w:eastAsiaTheme="minorEastAsia" w:hAnsi="Calibri Light" w:cs="Calibri Light"/>
          <w:noProof/>
          <w:kern w:val="2"/>
          <w:sz w:val="20"/>
          <w:szCs w:val="20"/>
          <w:lang w:val="fr-CA" w:eastAsia="fr-CA"/>
          <w14:ligatures w14:val="standardContextual"/>
        </w:rPr>
        <w:tab/>
      </w:r>
      <w:r w:rsidRPr="0023065C">
        <w:rPr>
          <w:rFonts w:ascii="Calibri Light" w:hAnsi="Calibri Light" w:cs="Calibri Light"/>
          <w:noProof/>
          <w:sz w:val="20"/>
          <w:szCs w:val="20"/>
        </w:rPr>
        <w:t>Être une personne physique</w:t>
      </w:r>
      <w:r w:rsidRPr="0023065C">
        <w:rPr>
          <w:rFonts w:ascii="Calibri Light" w:hAnsi="Calibri Light" w:cs="Calibri Light"/>
          <w:noProof/>
          <w:sz w:val="20"/>
          <w:szCs w:val="20"/>
        </w:rPr>
        <w:tab/>
      </w:r>
      <w:r w:rsidRPr="0023065C">
        <w:rPr>
          <w:rFonts w:ascii="Calibri Light" w:hAnsi="Calibri Light" w:cs="Calibri Light"/>
          <w:noProof/>
          <w:sz w:val="20"/>
          <w:szCs w:val="20"/>
        </w:rPr>
        <w:fldChar w:fldCharType="begin"/>
      </w:r>
      <w:r w:rsidRPr="0023065C">
        <w:rPr>
          <w:rFonts w:ascii="Calibri Light" w:hAnsi="Calibri Light" w:cs="Calibri Light"/>
          <w:noProof/>
          <w:sz w:val="20"/>
          <w:szCs w:val="20"/>
        </w:rPr>
        <w:instrText xml:space="preserve"> PAGEREF _Toc200623114 \h </w:instrText>
      </w:r>
      <w:r w:rsidRPr="0023065C">
        <w:rPr>
          <w:rFonts w:ascii="Calibri Light" w:hAnsi="Calibri Light" w:cs="Calibri Light"/>
          <w:noProof/>
          <w:sz w:val="20"/>
          <w:szCs w:val="20"/>
        </w:rPr>
      </w:r>
      <w:r w:rsidRPr="0023065C">
        <w:rPr>
          <w:rFonts w:ascii="Calibri Light" w:hAnsi="Calibri Light" w:cs="Calibri Light"/>
          <w:noProof/>
          <w:sz w:val="20"/>
          <w:szCs w:val="20"/>
        </w:rPr>
        <w:fldChar w:fldCharType="separate"/>
      </w:r>
      <w:r w:rsidR="004E14C0">
        <w:rPr>
          <w:rFonts w:ascii="Calibri Light" w:hAnsi="Calibri Light" w:cs="Calibri Light"/>
          <w:noProof/>
          <w:sz w:val="20"/>
          <w:szCs w:val="20"/>
        </w:rPr>
        <w:t>2</w:t>
      </w:r>
      <w:r w:rsidRPr="0023065C">
        <w:rPr>
          <w:rFonts w:ascii="Calibri Light" w:hAnsi="Calibri Light" w:cs="Calibri Light"/>
          <w:noProof/>
          <w:sz w:val="20"/>
          <w:szCs w:val="20"/>
        </w:rPr>
        <w:fldChar w:fldCharType="end"/>
      </w:r>
    </w:p>
    <w:p w14:paraId="41ECC9B6" w14:textId="02DC9FFC" w:rsidR="007865F0" w:rsidRPr="0023065C" w:rsidRDefault="007865F0" w:rsidP="00E71CCA">
      <w:pPr>
        <w:pStyle w:val="TM5"/>
        <w:tabs>
          <w:tab w:val="left" w:pos="1680"/>
          <w:tab w:val="right" w:leader="dot" w:pos="9016"/>
        </w:tabs>
        <w:spacing w:line="240" w:lineRule="auto"/>
        <w:rPr>
          <w:rFonts w:ascii="Calibri Light" w:eastAsiaTheme="minorEastAsia" w:hAnsi="Calibri Light" w:cs="Calibri Light"/>
          <w:noProof/>
          <w:kern w:val="2"/>
          <w:sz w:val="20"/>
          <w:szCs w:val="20"/>
          <w:lang w:val="fr-CA" w:eastAsia="fr-CA"/>
          <w14:ligatures w14:val="standardContextual"/>
        </w:rPr>
      </w:pPr>
      <w:r w:rsidRPr="0023065C">
        <w:rPr>
          <w:rFonts w:ascii="Calibri Light" w:hAnsi="Calibri Light" w:cs="Calibri Light"/>
          <w:noProof/>
          <w:sz w:val="20"/>
          <w:szCs w:val="20"/>
        </w:rPr>
        <w:t>1.2</w:t>
      </w:r>
      <w:r w:rsidRPr="0023065C">
        <w:rPr>
          <w:rFonts w:ascii="Calibri Light" w:eastAsiaTheme="minorEastAsia" w:hAnsi="Calibri Light" w:cs="Calibri Light"/>
          <w:noProof/>
          <w:kern w:val="2"/>
          <w:sz w:val="20"/>
          <w:szCs w:val="20"/>
          <w:lang w:val="fr-CA" w:eastAsia="fr-CA"/>
          <w14:ligatures w14:val="standardContextual"/>
        </w:rPr>
        <w:tab/>
      </w:r>
      <w:r w:rsidRPr="0023065C">
        <w:rPr>
          <w:rFonts w:ascii="Calibri Light" w:hAnsi="Calibri Light" w:cs="Calibri Light"/>
          <w:noProof/>
          <w:sz w:val="20"/>
          <w:szCs w:val="20"/>
        </w:rPr>
        <w:t>Avoir au moins 18 ans</w:t>
      </w:r>
      <w:r w:rsidRPr="0023065C">
        <w:rPr>
          <w:rFonts w:ascii="Calibri Light" w:hAnsi="Calibri Light" w:cs="Calibri Light"/>
          <w:noProof/>
          <w:sz w:val="20"/>
          <w:szCs w:val="20"/>
        </w:rPr>
        <w:tab/>
      </w:r>
      <w:r w:rsidRPr="0023065C">
        <w:rPr>
          <w:rFonts w:ascii="Calibri Light" w:hAnsi="Calibri Light" w:cs="Calibri Light"/>
          <w:noProof/>
          <w:sz w:val="20"/>
          <w:szCs w:val="20"/>
        </w:rPr>
        <w:fldChar w:fldCharType="begin"/>
      </w:r>
      <w:r w:rsidRPr="0023065C">
        <w:rPr>
          <w:rFonts w:ascii="Calibri Light" w:hAnsi="Calibri Light" w:cs="Calibri Light"/>
          <w:noProof/>
          <w:sz w:val="20"/>
          <w:szCs w:val="20"/>
        </w:rPr>
        <w:instrText xml:space="preserve"> PAGEREF _Toc200623115 \h </w:instrText>
      </w:r>
      <w:r w:rsidRPr="0023065C">
        <w:rPr>
          <w:rFonts w:ascii="Calibri Light" w:hAnsi="Calibri Light" w:cs="Calibri Light"/>
          <w:noProof/>
          <w:sz w:val="20"/>
          <w:szCs w:val="20"/>
        </w:rPr>
      </w:r>
      <w:r w:rsidRPr="0023065C">
        <w:rPr>
          <w:rFonts w:ascii="Calibri Light" w:hAnsi="Calibri Light" w:cs="Calibri Light"/>
          <w:noProof/>
          <w:sz w:val="20"/>
          <w:szCs w:val="20"/>
        </w:rPr>
        <w:fldChar w:fldCharType="separate"/>
      </w:r>
      <w:r w:rsidR="004E14C0">
        <w:rPr>
          <w:rFonts w:ascii="Calibri Light" w:hAnsi="Calibri Light" w:cs="Calibri Light"/>
          <w:noProof/>
          <w:sz w:val="20"/>
          <w:szCs w:val="20"/>
        </w:rPr>
        <w:t>3</w:t>
      </w:r>
      <w:r w:rsidRPr="0023065C">
        <w:rPr>
          <w:rFonts w:ascii="Calibri Light" w:hAnsi="Calibri Light" w:cs="Calibri Light"/>
          <w:noProof/>
          <w:sz w:val="20"/>
          <w:szCs w:val="20"/>
        </w:rPr>
        <w:fldChar w:fldCharType="end"/>
      </w:r>
    </w:p>
    <w:p w14:paraId="3403318C" w14:textId="3AA055C1" w:rsidR="007865F0" w:rsidRPr="0023065C" w:rsidRDefault="007865F0" w:rsidP="00E71CCA">
      <w:pPr>
        <w:pStyle w:val="TM5"/>
        <w:tabs>
          <w:tab w:val="left" w:pos="1680"/>
          <w:tab w:val="right" w:leader="dot" w:pos="9016"/>
        </w:tabs>
        <w:spacing w:line="240" w:lineRule="auto"/>
        <w:rPr>
          <w:rFonts w:ascii="Calibri Light" w:eastAsiaTheme="minorEastAsia" w:hAnsi="Calibri Light" w:cs="Calibri Light"/>
          <w:noProof/>
          <w:kern w:val="2"/>
          <w:sz w:val="20"/>
          <w:szCs w:val="20"/>
          <w:lang w:val="fr-CA" w:eastAsia="fr-CA"/>
          <w14:ligatures w14:val="standardContextual"/>
        </w:rPr>
      </w:pPr>
      <w:r w:rsidRPr="0023065C">
        <w:rPr>
          <w:rFonts w:ascii="Calibri Light" w:hAnsi="Calibri Light" w:cs="Calibri Light"/>
          <w:noProof/>
          <w:sz w:val="20"/>
          <w:szCs w:val="20"/>
        </w:rPr>
        <w:t>1.3</w:t>
      </w:r>
      <w:r w:rsidRPr="0023065C">
        <w:rPr>
          <w:rFonts w:ascii="Calibri Light" w:eastAsiaTheme="minorEastAsia" w:hAnsi="Calibri Light" w:cs="Calibri Light"/>
          <w:noProof/>
          <w:kern w:val="2"/>
          <w:sz w:val="20"/>
          <w:szCs w:val="20"/>
          <w:lang w:val="fr-CA" w:eastAsia="fr-CA"/>
          <w14:ligatures w14:val="standardContextual"/>
        </w:rPr>
        <w:tab/>
      </w:r>
      <w:r w:rsidRPr="0023065C">
        <w:rPr>
          <w:rFonts w:ascii="Calibri Light" w:hAnsi="Calibri Light" w:cs="Calibri Light"/>
          <w:noProof/>
          <w:sz w:val="20"/>
          <w:szCs w:val="20"/>
        </w:rPr>
        <w:t>Avoir la citoyenneté canadienne</w:t>
      </w:r>
      <w:r w:rsidRPr="0023065C">
        <w:rPr>
          <w:rFonts w:ascii="Calibri Light" w:hAnsi="Calibri Light" w:cs="Calibri Light"/>
          <w:noProof/>
          <w:sz w:val="20"/>
          <w:szCs w:val="20"/>
        </w:rPr>
        <w:tab/>
      </w:r>
      <w:r w:rsidRPr="0023065C">
        <w:rPr>
          <w:rFonts w:ascii="Calibri Light" w:hAnsi="Calibri Light" w:cs="Calibri Light"/>
          <w:noProof/>
          <w:sz w:val="20"/>
          <w:szCs w:val="20"/>
        </w:rPr>
        <w:fldChar w:fldCharType="begin"/>
      </w:r>
      <w:r w:rsidRPr="0023065C">
        <w:rPr>
          <w:rFonts w:ascii="Calibri Light" w:hAnsi="Calibri Light" w:cs="Calibri Light"/>
          <w:noProof/>
          <w:sz w:val="20"/>
          <w:szCs w:val="20"/>
        </w:rPr>
        <w:instrText xml:space="preserve"> PAGEREF _Toc200623116 \h </w:instrText>
      </w:r>
      <w:r w:rsidRPr="0023065C">
        <w:rPr>
          <w:rFonts w:ascii="Calibri Light" w:hAnsi="Calibri Light" w:cs="Calibri Light"/>
          <w:noProof/>
          <w:sz w:val="20"/>
          <w:szCs w:val="20"/>
        </w:rPr>
      </w:r>
      <w:r w:rsidRPr="0023065C">
        <w:rPr>
          <w:rFonts w:ascii="Calibri Light" w:hAnsi="Calibri Light" w:cs="Calibri Light"/>
          <w:noProof/>
          <w:sz w:val="20"/>
          <w:szCs w:val="20"/>
        </w:rPr>
        <w:fldChar w:fldCharType="separate"/>
      </w:r>
      <w:r w:rsidR="004E14C0">
        <w:rPr>
          <w:rFonts w:ascii="Calibri Light" w:hAnsi="Calibri Light" w:cs="Calibri Light"/>
          <w:noProof/>
          <w:sz w:val="20"/>
          <w:szCs w:val="20"/>
        </w:rPr>
        <w:t>3</w:t>
      </w:r>
      <w:r w:rsidRPr="0023065C">
        <w:rPr>
          <w:rFonts w:ascii="Calibri Light" w:hAnsi="Calibri Light" w:cs="Calibri Light"/>
          <w:noProof/>
          <w:sz w:val="20"/>
          <w:szCs w:val="20"/>
        </w:rPr>
        <w:fldChar w:fldCharType="end"/>
      </w:r>
    </w:p>
    <w:p w14:paraId="799086F2" w14:textId="7B34B35B" w:rsidR="007865F0" w:rsidRPr="0023065C" w:rsidRDefault="007865F0" w:rsidP="00E71CCA">
      <w:pPr>
        <w:pStyle w:val="TM5"/>
        <w:tabs>
          <w:tab w:val="left" w:pos="1680"/>
          <w:tab w:val="right" w:leader="dot" w:pos="9016"/>
        </w:tabs>
        <w:spacing w:line="240" w:lineRule="auto"/>
        <w:rPr>
          <w:rFonts w:ascii="Calibri Light" w:eastAsiaTheme="minorEastAsia" w:hAnsi="Calibri Light" w:cs="Calibri Light"/>
          <w:noProof/>
          <w:kern w:val="2"/>
          <w:sz w:val="20"/>
          <w:szCs w:val="20"/>
          <w:lang w:val="fr-CA" w:eastAsia="fr-CA"/>
          <w14:ligatures w14:val="standardContextual"/>
        </w:rPr>
      </w:pPr>
      <w:r w:rsidRPr="0023065C">
        <w:rPr>
          <w:rFonts w:ascii="Calibri Light" w:hAnsi="Calibri Light" w:cs="Calibri Light"/>
          <w:noProof/>
          <w:sz w:val="20"/>
          <w:szCs w:val="20"/>
        </w:rPr>
        <w:t>1.4</w:t>
      </w:r>
      <w:r w:rsidRPr="0023065C">
        <w:rPr>
          <w:rFonts w:ascii="Calibri Light" w:eastAsiaTheme="minorEastAsia" w:hAnsi="Calibri Light" w:cs="Calibri Light"/>
          <w:noProof/>
          <w:kern w:val="2"/>
          <w:sz w:val="20"/>
          <w:szCs w:val="20"/>
          <w:lang w:val="fr-CA" w:eastAsia="fr-CA"/>
          <w14:ligatures w14:val="standardContextual"/>
        </w:rPr>
        <w:tab/>
      </w:r>
      <w:r w:rsidRPr="0023065C">
        <w:rPr>
          <w:rFonts w:ascii="Calibri Light" w:hAnsi="Calibri Light" w:cs="Calibri Light"/>
          <w:noProof/>
          <w:sz w:val="20"/>
          <w:szCs w:val="20"/>
        </w:rPr>
        <w:t>Ne pas avoir perdu son droit de vote à cause d’une tutelle</w:t>
      </w:r>
      <w:r w:rsidRPr="0023065C">
        <w:rPr>
          <w:rFonts w:ascii="Calibri Light" w:hAnsi="Calibri Light" w:cs="Calibri Light"/>
          <w:noProof/>
          <w:sz w:val="20"/>
          <w:szCs w:val="20"/>
        </w:rPr>
        <w:tab/>
      </w:r>
      <w:r w:rsidRPr="0023065C">
        <w:rPr>
          <w:rFonts w:ascii="Calibri Light" w:hAnsi="Calibri Light" w:cs="Calibri Light"/>
          <w:noProof/>
          <w:sz w:val="20"/>
          <w:szCs w:val="20"/>
        </w:rPr>
        <w:fldChar w:fldCharType="begin"/>
      </w:r>
      <w:r w:rsidRPr="0023065C">
        <w:rPr>
          <w:rFonts w:ascii="Calibri Light" w:hAnsi="Calibri Light" w:cs="Calibri Light"/>
          <w:noProof/>
          <w:sz w:val="20"/>
          <w:szCs w:val="20"/>
        </w:rPr>
        <w:instrText xml:space="preserve"> PAGEREF _Toc200623117 \h </w:instrText>
      </w:r>
      <w:r w:rsidRPr="0023065C">
        <w:rPr>
          <w:rFonts w:ascii="Calibri Light" w:hAnsi="Calibri Light" w:cs="Calibri Light"/>
          <w:noProof/>
          <w:sz w:val="20"/>
          <w:szCs w:val="20"/>
        </w:rPr>
      </w:r>
      <w:r w:rsidRPr="0023065C">
        <w:rPr>
          <w:rFonts w:ascii="Calibri Light" w:hAnsi="Calibri Light" w:cs="Calibri Light"/>
          <w:noProof/>
          <w:sz w:val="20"/>
          <w:szCs w:val="20"/>
        </w:rPr>
        <w:fldChar w:fldCharType="separate"/>
      </w:r>
      <w:r w:rsidR="004E14C0">
        <w:rPr>
          <w:rFonts w:ascii="Calibri Light" w:hAnsi="Calibri Light" w:cs="Calibri Light"/>
          <w:noProof/>
          <w:sz w:val="20"/>
          <w:szCs w:val="20"/>
        </w:rPr>
        <w:t>4</w:t>
      </w:r>
      <w:r w:rsidRPr="0023065C">
        <w:rPr>
          <w:rFonts w:ascii="Calibri Light" w:hAnsi="Calibri Light" w:cs="Calibri Light"/>
          <w:noProof/>
          <w:sz w:val="20"/>
          <w:szCs w:val="20"/>
        </w:rPr>
        <w:fldChar w:fldCharType="end"/>
      </w:r>
    </w:p>
    <w:p w14:paraId="3895EFDF" w14:textId="1A103792" w:rsidR="007865F0" w:rsidRPr="0023065C" w:rsidRDefault="007865F0" w:rsidP="00E71CCA">
      <w:pPr>
        <w:pStyle w:val="TM5"/>
        <w:tabs>
          <w:tab w:val="left" w:pos="1680"/>
          <w:tab w:val="right" w:leader="dot" w:pos="9016"/>
        </w:tabs>
        <w:spacing w:line="240" w:lineRule="auto"/>
        <w:ind w:left="1701" w:hanging="741"/>
        <w:rPr>
          <w:rFonts w:ascii="Calibri Light" w:eastAsiaTheme="minorEastAsia" w:hAnsi="Calibri Light" w:cs="Calibri Light"/>
          <w:noProof/>
          <w:kern w:val="2"/>
          <w:sz w:val="20"/>
          <w:szCs w:val="20"/>
          <w:lang w:val="fr-CA" w:eastAsia="fr-CA"/>
          <w14:ligatures w14:val="standardContextual"/>
        </w:rPr>
      </w:pPr>
      <w:r w:rsidRPr="0023065C">
        <w:rPr>
          <w:rFonts w:ascii="Calibri Light" w:hAnsi="Calibri Light" w:cs="Calibri Light"/>
          <w:noProof/>
          <w:sz w:val="20"/>
          <w:szCs w:val="20"/>
        </w:rPr>
        <w:t>1.5</w:t>
      </w:r>
      <w:r w:rsidRPr="0023065C">
        <w:rPr>
          <w:rFonts w:ascii="Calibri Light" w:eastAsiaTheme="minorEastAsia" w:hAnsi="Calibri Light" w:cs="Calibri Light"/>
          <w:noProof/>
          <w:kern w:val="2"/>
          <w:sz w:val="20"/>
          <w:szCs w:val="20"/>
          <w:lang w:val="fr-CA" w:eastAsia="fr-CA"/>
          <w14:ligatures w14:val="standardContextual"/>
        </w:rPr>
        <w:tab/>
      </w:r>
      <w:r w:rsidRPr="0023065C">
        <w:rPr>
          <w:rFonts w:ascii="Calibri Light" w:hAnsi="Calibri Light" w:cs="Calibri Light"/>
          <w:noProof/>
          <w:sz w:val="20"/>
          <w:szCs w:val="20"/>
        </w:rPr>
        <w:t>Ne pas avoir été déclarée coupable d’une manœuvre électorale frauduleuse au cours des cinq dernières années</w:t>
      </w:r>
      <w:r w:rsidRPr="0023065C">
        <w:rPr>
          <w:rFonts w:ascii="Calibri Light" w:hAnsi="Calibri Light" w:cs="Calibri Light"/>
          <w:noProof/>
          <w:sz w:val="20"/>
          <w:szCs w:val="20"/>
        </w:rPr>
        <w:tab/>
      </w:r>
      <w:r w:rsidRPr="0023065C">
        <w:rPr>
          <w:rFonts w:ascii="Calibri Light" w:hAnsi="Calibri Light" w:cs="Calibri Light"/>
          <w:noProof/>
          <w:sz w:val="20"/>
          <w:szCs w:val="20"/>
        </w:rPr>
        <w:fldChar w:fldCharType="begin"/>
      </w:r>
      <w:r w:rsidRPr="0023065C">
        <w:rPr>
          <w:rFonts w:ascii="Calibri Light" w:hAnsi="Calibri Light" w:cs="Calibri Light"/>
          <w:noProof/>
          <w:sz w:val="20"/>
          <w:szCs w:val="20"/>
        </w:rPr>
        <w:instrText xml:space="preserve"> PAGEREF _Toc200623118 \h </w:instrText>
      </w:r>
      <w:r w:rsidRPr="0023065C">
        <w:rPr>
          <w:rFonts w:ascii="Calibri Light" w:hAnsi="Calibri Light" w:cs="Calibri Light"/>
          <w:noProof/>
          <w:sz w:val="20"/>
          <w:szCs w:val="20"/>
        </w:rPr>
      </w:r>
      <w:r w:rsidRPr="0023065C">
        <w:rPr>
          <w:rFonts w:ascii="Calibri Light" w:hAnsi="Calibri Light" w:cs="Calibri Light"/>
          <w:noProof/>
          <w:sz w:val="20"/>
          <w:szCs w:val="20"/>
        </w:rPr>
        <w:fldChar w:fldCharType="separate"/>
      </w:r>
      <w:r w:rsidR="004E14C0">
        <w:rPr>
          <w:rFonts w:ascii="Calibri Light" w:hAnsi="Calibri Light" w:cs="Calibri Light"/>
          <w:noProof/>
          <w:sz w:val="20"/>
          <w:szCs w:val="20"/>
        </w:rPr>
        <w:t>5</w:t>
      </w:r>
      <w:r w:rsidRPr="0023065C">
        <w:rPr>
          <w:rFonts w:ascii="Calibri Light" w:hAnsi="Calibri Light" w:cs="Calibri Light"/>
          <w:noProof/>
          <w:sz w:val="20"/>
          <w:szCs w:val="20"/>
        </w:rPr>
        <w:fldChar w:fldCharType="end"/>
      </w:r>
    </w:p>
    <w:p w14:paraId="6B1FFE86" w14:textId="1043B509" w:rsidR="007865F0" w:rsidRPr="0023065C" w:rsidRDefault="007865F0" w:rsidP="00E71CCA">
      <w:pPr>
        <w:pStyle w:val="TM5"/>
        <w:tabs>
          <w:tab w:val="left" w:pos="1680"/>
          <w:tab w:val="right" w:leader="dot" w:pos="9016"/>
        </w:tabs>
        <w:spacing w:line="240" w:lineRule="auto"/>
        <w:rPr>
          <w:rFonts w:ascii="Calibri Light" w:eastAsiaTheme="minorEastAsia" w:hAnsi="Calibri Light" w:cs="Calibri Light"/>
          <w:noProof/>
          <w:kern w:val="2"/>
          <w:sz w:val="20"/>
          <w:szCs w:val="20"/>
          <w:lang w:val="fr-CA" w:eastAsia="fr-CA"/>
          <w14:ligatures w14:val="standardContextual"/>
        </w:rPr>
      </w:pPr>
      <w:r w:rsidRPr="0023065C">
        <w:rPr>
          <w:rFonts w:ascii="Calibri Light" w:hAnsi="Calibri Light" w:cs="Calibri Light"/>
          <w:noProof/>
          <w:sz w:val="20"/>
          <w:szCs w:val="20"/>
        </w:rPr>
        <w:t>1.6</w:t>
      </w:r>
      <w:r w:rsidRPr="0023065C">
        <w:rPr>
          <w:rFonts w:ascii="Calibri Light" w:eastAsiaTheme="minorEastAsia" w:hAnsi="Calibri Light" w:cs="Calibri Light"/>
          <w:noProof/>
          <w:kern w:val="2"/>
          <w:sz w:val="20"/>
          <w:szCs w:val="20"/>
          <w:lang w:val="fr-CA" w:eastAsia="fr-CA"/>
          <w14:ligatures w14:val="standardContextual"/>
        </w:rPr>
        <w:tab/>
      </w:r>
      <w:r w:rsidRPr="0023065C">
        <w:rPr>
          <w:rFonts w:ascii="Calibri Light" w:hAnsi="Calibri Light" w:cs="Calibri Light"/>
          <w:noProof/>
          <w:sz w:val="20"/>
          <w:szCs w:val="20"/>
        </w:rPr>
        <w:t>Respecter l’une des deux conditions liées à la municipalité</w:t>
      </w:r>
      <w:r w:rsidRPr="0023065C">
        <w:rPr>
          <w:rFonts w:ascii="Calibri Light" w:hAnsi="Calibri Light" w:cs="Calibri Light"/>
          <w:noProof/>
          <w:sz w:val="20"/>
          <w:szCs w:val="20"/>
        </w:rPr>
        <w:tab/>
      </w:r>
      <w:r w:rsidRPr="0023065C">
        <w:rPr>
          <w:rFonts w:ascii="Calibri Light" w:hAnsi="Calibri Light" w:cs="Calibri Light"/>
          <w:noProof/>
          <w:sz w:val="20"/>
          <w:szCs w:val="20"/>
        </w:rPr>
        <w:fldChar w:fldCharType="begin"/>
      </w:r>
      <w:r w:rsidRPr="0023065C">
        <w:rPr>
          <w:rFonts w:ascii="Calibri Light" w:hAnsi="Calibri Light" w:cs="Calibri Light"/>
          <w:noProof/>
          <w:sz w:val="20"/>
          <w:szCs w:val="20"/>
        </w:rPr>
        <w:instrText xml:space="preserve"> PAGEREF _Toc200623119 \h </w:instrText>
      </w:r>
      <w:r w:rsidRPr="0023065C">
        <w:rPr>
          <w:rFonts w:ascii="Calibri Light" w:hAnsi="Calibri Light" w:cs="Calibri Light"/>
          <w:noProof/>
          <w:sz w:val="20"/>
          <w:szCs w:val="20"/>
        </w:rPr>
      </w:r>
      <w:r w:rsidRPr="0023065C">
        <w:rPr>
          <w:rFonts w:ascii="Calibri Light" w:hAnsi="Calibri Light" w:cs="Calibri Light"/>
          <w:noProof/>
          <w:sz w:val="20"/>
          <w:szCs w:val="20"/>
        </w:rPr>
        <w:fldChar w:fldCharType="separate"/>
      </w:r>
      <w:r w:rsidR="004E14C0">
        <w:rPr>
          <w:rFonts w:ascii="Calibri Light" w:hAnsi="Calibri Light" w:cs="Calibri Light"/>
          <w:noProof/>
          <w:sz w:val="20"/>
          <w:szCs w:val="20"/>
        </w:rPr>
        <w:t>5</w:t>
      </w:r>
      <w:r w:rsidRPr="0023065C">
        <w:rPr>
          <w:rFonts w:ascii="Calibri Light" w:hAnsi="Calibri Light" w:cs="Calibri Light"/>
          <w:noProof/>
          <w:sz w:val="20"/>
          <w:szCs w:val="20"/>
        </w:rPr>
        <w:fldChar w:fldCharType="end"/>
      </w:r>
    </w:p>
    <w:p w14:paraId="45744394" w14:textId="51ADABDE" w:rsidR="007865F0" w:rsidRPr="0023065C" w:rsidRDefault="007865F0" w:rsidP="00E71CCA">
      <w:pPr>
        <w:pStyle w:val="TM6"/>
        <w:tabs>
          <w:tab w:val="left" w:pos="1962"/>
          <w:tab w:val="right" w:leader="dot" w:pos="9016"/>
        </w:tabs>
        <w:spacing w:line="240" w:lineRule="auto"/>
        <w:ind w:left="1985" w:hanging="785"/>
        <w:rPr>
          <w:rFonts w:ascii="Calibri Light" w:eastAsiaTheme="minorEastAsia" w:hAnsi="Calibri Light" w:cs="Calibri Light"/>
          <w:noProof/>
          <w:kern w:val="2"/>
          <w:sz w:val="20"/>
          <w:szCs w:val="20"/>
          <w:lang w:val="fr-CA" w:eastAsia="fr-CA"/>
          <w14:ligatures w14:val="standardContextual"/>
        </w:rPr>
      </w:pPr>
      <w:r w:rsidRPr="0023065C">
        <w:rPr>
          <w:rFonts w:ascii="Calibri Light" w:hAnsi="Calibri Light" w:cs="Calibri Light"/>
          <w:noProof/>
          <w:sz w:val="20"/>
          <w:szCs w:val="20"/>
        </w:rPr>
        <w:t>1.6.1</w:t>
      </w:r>
      <w:r w:rsidRPr="0023065C">
        <w:rPr>
          <w:rFonts w:ascii="Calibri Light" w:eastAsiaTheme="minorEastAsia" w:hAnsi="Calibri Light" w:cs="Calibri Light"/>
          <w:noProof/>
          <w:kern w:val="2"/>
          <w:sz w:val="20"/>
          <w:szCs w:val="20"/>
          <w:lang w:val="fr-CA" w:eastAsia="fr-CA"/>
          <w14:ligatures w14:val="standardContextual"/>
        </w:rPr>
        <w:tab/>
      </w:r>
      <w:r w:rsidRPr="0023065C">
        <w:rPr>
          <w:rFonts w:ascii="Calibri Light" w:hAnsi="Calibri Light" w:cs="Calibri Light"/>
          <w:noProof/>
          <w:sz w:val="20"/>
          <w:szCs w:val="20"/>
        </w:rPr>
        <w:t>Avoir son domicile sur le territoire de la municipalité et, depuis au moins six mois, au Québec</w:t>
      </w:r>
      <w:r w:rsidRPr="0023065C">
        <w:rPr>
          <w:rFonts w:ascii="Calibri Light" w:hAnsi="Calibri Light" w:cs="Calibri Light"/>
          <w:noProof/>
          <w:sz w:val="20"/>
          <w:szCs w:val="20"/>
        </w:rPr>
        <w:tab/>
      </w:r>
      <w:r w:rsidRPr="0023065C">
        <w:rPr>
          <w:rFonts w:ascii="Calibri Light" w:hAnsi="Calibri Light" w:cs="Calibri Light"/>
          <w:noProof/>
          <w:sz w:val="20"/>
          <w:szCs w:val="20"/>
        </w:rPr>
        <w:fldChar w:fldCharType="begin"/>
      </w:r>
      <w:r w:rsidRPr="0023065C">
        <w:rPr>
          <w:rFonts w:ascii="Calibri Light" w:hAnsi="Calibri Light" w:cs="Calibri Light"/>
          <w:noProof/>
          <w:sz w:val="20"/>
          <w:szCs w:val="20"/>
        </w:rPr>
        <w:instrText xml:space="preserve"> PAGEREF _Toc200623120 \h </w:instrText>
      </w:r>
      <w:r w:rsidRPr="0023065C">
        <w:rPr>
          <w:rFonts w:ascii="Calibri Light" w:hAnsi="Calibri Light" w:cs="Calibri Light"/>
          <w:noProof/>
          <w:sz w:val="20"/>
          <w:szCs w:val="20"/>
        </w:rPr>
      </w:r>
      <w:r w:rsidRPr="0023065C">
        <w:rPr>
          <w:rFonts w:ascii="Calibri Light" w:hAnsi="Calibri Light" w:cs="Calibri Light"/>
          <w:noProof/>
          <w:sz w:val="20"/>
          <w:szCs w:val="20"/>
        </w:rPr>
        <w:fldChar w:fldCharType="separate"/>
      </w:r>
      <w:r w:rsidR="004E14C0">
        <w:rPr>
          <w:rFonts w:ascii="Calibri Light" w:hAnsi="Calibri Light" w:cs="Calibri Light"/>
          <w:noProof/>
          <w:sz w:val="20"/>
          <w:szCs w:val="20"/>
        </w:rPr>
        <w:t>5</w:t>
      </w:r>
      <w:r w:rsidRPr="0023065C">
        <w:rPr>
          <w:rFonts w:ascii="Calibri Light" w:hAnsi="Calibri Light" w:cs="Calibri Light"/>
          <w:noProof/>
          <w:sz w:val="20"/>
          <w:szCs w:val="20"/>
        </w:rPr>
        <w:fldChar w:fldCharType="end"/>
      </w:r>
    </w:p>
    <w:p w14:paraId="185169FF" w14:textId="43C3157E" w:rsidR="007865F0" w:rsidRPr="0023065C" w:rsidRDefault="007865F0" w:rsidP="00E71CCA">
      <w:pPr>
        <w:pStyle w:val="TM7"/>
        <w:tabs>
          <w:tab w:val="left" w:pos="2398"/>
          <w:tab w:val="right" w:leader="dot" w:pos="9016"/>
        </w:tabs>
        <w:spacing w:line="240" w:lineRule="auto"/>
        <w:rPr>
          <w:rFonts w:ascii="Calibri Light" w:eastAsiaTheme="minorEastAsia" w:hAnsi="Calibri Light" w:cs="Calibri Light"/>
          <w:noProof/>
          <w:kern w:val="2"/>
          <w:sz w:val="20"/>
          <w:szCs w:val="20"/>
          <w:lang w:val="fr-CA" w:eastAsia="fr-CA"/>
          <w14:ligatures w14:val="standardContextual"/>
        </w:rPr>
      </w:pPr>
      <w:r w:rsidRPr="0023065C">
        <w:rPr>
          <w:rFonts w:ascii="Calibri Light" w:hAnsi="Calibri Light" w:cs="Calibri Light"/>
          <w:noProof/>
          <w:sz w:val="20"/>
          <w:szCs w:val="20"/>
        </w:rPr>
        <w:t>1.6.1.1</w:t>
      </w:r>
      <w:r w:rsidRPr="0023065C">
        <w:rPr>
          <w:rFonts w:ascii="Calibri Light" w:eastAsiaTheme="minorEastAsia" w:hAnsi="Calibri Light" w:cs="Calibri Light"/>
          <w:noProof/>
          <w:kern w:val="2"/>
          <w:sz w:val="20"/>
          <w:szCs w:val="20"/>
          <w:lang w:val="fr-CA" w:eastAsia="fr-CA"/>
          <w14:ligatures w14:val="standardContextual"/>
        </w:rPr>
        <w:tab/>
      </w:r>
      <w:r w:rsidRPr="0023065C">
        <w:rPr>
          <w:rFonts w:ascii="Calibri Light" w:hAnsi="Calibri Light" w:cs="Calibri Light"/>
          <w:noProof/>
          <w:sz w:val="20"/>
          <w:szCs w:val="20"/>
        </w:rPr>
        <w:t>La notion de domicile et celle de résidence</w:t>
      </w:r>
      <w:r w:rsidRPr="0023065C">
        <w:rPr>
          <w:rFonts w:ascii="Calibri Light" w:hAnsi="Calibri Light" w:cs="Calibri Light"/>
          <w:noProof/>
          <w:sz w:val="20"/>
          <w:szCs w:val="20"/>
        </w:rPr>
        <w:tab/>
      </w:r>
      <w:r w:rsidRPr="0023065C">
        <w:rPr>
          <w:rFonts w:ascii="Calibri Light" w:hAnsi="Calibri Light" w:cs="Calibri Light"/>
          <w:noProof/>
          <w:sz w:val="20"/>
          <w:szCs w:val="20"/>
        </w:rPr>
        <w:fldChar w:fldCharType="begin"/>
      </w:r>
      <w:r w:rsidRPr="0023065C">
        <w:rPr>
          <w:rFonts w:ascii="Calibri Light" w:hAnsi="Calibri Light" w:cs="Calibri Light"/>
          <w:noProof/>
          <w:sz w:val="20"/>
          <w:szCs w:val="20"/>
        </w:rPr>
        <w:instrText xml:space="preserve"> PAGEREF _Toc200623121 \h </w:instrText>
      </w:r>
      <w:r w:rsidRPr="0023065C">
        <w:rPr>
          <w:rFonts w:ascii="Calibri Light" w:hAnsi="Calibri Light" w:cs="Calibri Light"/>
          <w:noProof/>
          <w:sz w:val="20"/>
          <w:szCs w:val="20"/>
        </w:rPr>
      </w:r>
      <w:r w:rsidRPr="0023065C">
        <w:rPr>
          <w:rFonts w:ascii="Calibri Light" w:hAnsi="Calibri Light" w:cs="Calibri Light"/>
          <w:noProof/>
          <w:sz w:val="20"/>
          <w:szCs w:val="20"/>
        </w:rPr>
        <w:fldChar w:fldCharType="separate"/>
      </w:r>
      <w:r w:rsidR="004E14C0">
        <w:rPr>
          <w:rFonts w:ascii="Calibri Light" w:hAnsi="Calibri Light" w:cs="Calibri Light"/>
          <w:noProof/>
          <w:sz w:val="20"/>
          <w:szCs w:val="20"/>
        </w:rPr>
        <w:t>5</w:t>
      </w:r>
      <w:r w:rsidRPr="0023065C">
        <w:rPr>
          <w:rFonts w:ascii="Calibri Light" w:hAnsi="Calibri Light" w:cs="Calibri Light"/>
          <w:noProof/>
          <w:sz w:val="20"/>
          <w:szCs w:val="20"/>
        </w:rPr>
        <w:fldChar w:fldCharType="end"/>
      </w:r>
    </w:p>
    <w:p w14:paraId="065C1E54" w14:textId="10A10A24" w:rsidR="007865F0" w:rsidRPr="0023065C" w:rsidRDefault="007865F0" w:rsidP="00E71CCA">
      <w:pPr>
        <w:pStyle w:val="TM7"/>
        <w:tabs>
          <w:tab w:val="left" w:pos="2398"/>
          <w:tab w:val="right" w:leader="dot" w:pos="9016"/>
        </w:tabs>
        <w:spacing w:line="240" w:lineRule="auto"/>
        <w:rPr>
          <w:rFonts w:ascii="Calibri Light" w:eastAsiaTheme="minorEastAsia" w:hAnsi="Calibri Light" w:cs="Calibri Light"/>
          <w:noProof/>
          <w:kern w:val="2"/>
          <w:sz w:val="20"/>
          <w:szCs w:val="20"/>
          <w:lang w:val="fr-CA" w:eastAsia="fr-CA"/>
          <w14:ligatures w14:val="standardContextual"/>
        </w:rPr>
      </w:pPr>
      <w:r w:rsidRPr="0023065C">
        <w:rPr>
          <w:rFonts w:ascii="Calibri Light" w:hAnsi="Calibri Light" w:cs="Calibri Light"/>
          <w:noProof/>
          <w:sz w:val="20"/>
          <w:szCs w:val="20"/>
        </w:rPr>
        <w:t>1.6.1.2</w:t>
      </w:r>
      <w:r w:rsidRPr="0023065C">
        <w:rPr>
          <w:rFonts w:ascii="Calibri Light" w:eastAsiaTheme="minorEastAsia" w:hAnsi="Calibri Light" w:cs="Calibri Light"/>
          <w:noProof/>
          <w:kern w:val="2"/>
          <w:sz w:val="20"/>
          <w:szCs w:val="20"/>
          <w:lang w:val="fr-CA" w:eastAsia="fr-CA"/>
          <w14:ligatures w14:val="standardContextual"/>
        </w:rPr>
        <w:tab/>
      </w:r>
      <w:r w:rsidRPr="0023065C">
        <w:rPr>
          <w:rFonts w:ascii="Calibri Light" w:hAnsi="Calibri Light" w:cs="Calibri Light"/>
          <w:noProof/>
          <w:sz w:val="20"/>
          <w:szCs w:val="20"/>
        </w:rPr>
        <w:t>Les considérations particulières</w:t>
      </w:r>
      <w:r w:rsidRPr="0023065C">
        <w:rPr>
          <w:rFonts w:ascii="Calibri Light" w:hAnsi="Calibri Light" w:cs="Calibri Light"/>
          <w:noProof/>
          <w:sz w:val="20"/>
          <w:szCs w:val="20"/>
        </w:rPr>
        <w:tab/>
      </w:r>
      <w:r w:rsidRPr="0023065C">
        <w:rPr>
          <w:rFonts w:ascii="Calibri Light" w:hAnsi="Calibri Light" w:cs="Calibri Light"/>
          <w:noProof/>
          <w:sz w:val="20"/>
          <w:szCs w:val="20"/>
        </w:rPr>
        <w:fldChar w:fldCharType="begin"/>
      </w:r>
      <w:r w:rsidRPr="0023065C">
        <w:rPr>
          <w:rFonts w:ascii="Calibri Light" w:hAnsi="Calibri Light" w:cs="Calibri Light"/>
          <w:noProof/>
          <w:sz w:val="20"/>
          <w:szCs w:val="20"/>
        </w:rPr>
        <w:instrText xml:space="preserve"> PAGEREF _Toc200623122 \h </w:instrText>
      </w:r>
      <w:r w:rsidRPr="0023065C">
        <w:rPr>
          <w:rFonts w:ascii="Calibri Light" w:hAnsi="Calibri Light" w:cs="Calibri Light"/>
          <w:noProof/>
          <w:sz w:val="20"/>
          <w:szCs w:val="20"/>
        </w:rPr>
      </w:r>
      <w:r w:rsidRPr="0023065C">
        <w:rPr>
          <w:rFonts w:ascii="Calibri Light" w:hAnsi="Calibri Light" w:cs="Calibri Light"/>
          <w:noProof/>
          <w:sz w:val="20"/>
          <w:szCs w:val="20"/>
        </w:rPr>
        <w:fldChar w:fldCharType="separate"/>
      </w:r>
      <w:r w:rsidR="004E14C0">
        <w:rPr>
          <w:rFonts w:ascii="Calibri Light" w:hAnsi="Calibri Light" w:cs="Calibri Light"/>
          <w:noProof/>
          <w:sz w:val="20"/>
          <w:szCs w:val="20"/>
        </w:rPr>
        <w:t>6</w:t>
      </w:r>
      <w:r w:rsidRPr="0023065C">
        <w:rPr>
          <w:rFonts w:ascii="Calibri Light" w:hAnsi="Calibri Light" w:cs="Calibri Light"/>
          <w:noProof/>
          <w:sz w:val="20"/>
          <w:szCs w:val="20"/>
        </w:rPr>
        <w:fldChar w:fldCharType="end"/>
      </w:r>
    </w:p>
    <w:p w14:paraId="170422F5" w14:textId="0BF78A27" w:rsidR="007865F0" w:rsidRPr="0023065C" w:rsidRDefault="007865F0" w:rsidP="00E71CCA">
      <w:pPr>
        <w:pStyle w:val="TM6"/>
        <w:tabs>
          <w:tab w:val="left" w:pos="1962"/>
          <w:tab w:val="right" w:leader="dot" w:pos="9016"/>
        </w:tabs>
        <w:spacing w:line="240" w:lineRule="auto"/>
        <w:ind w:left="1985" w:hanging="785"/>
        <w:rPr>
          <w:rFonts w:ascii="Calibri Light" w:eastAsiaTheme="minorEastAsia" w:hAnsi="Calibri Light" w:cs="Calibri Light"/>
          <w:noProof/>
          <w:kern w:val="2"/>
          <w:sz w:val="20"/>
          <w:szCs w:val="20"/>
          <w:lang w:val="fr-CA" w:eastAsia="fr-CA"/>
          <w14:ligatures w14:val="standardContextual"/>
        </w:rPr>
      </w:pPr>
      <w:r w:rsidRPr="0023065C">
        <w:rPr>
          <w:rFonts w:ascii="Calibri Light" w:hAnsi="Calibri Light" w:cs="Calibri Light"/>
          <w:noProof/>
          <w:sz w:val="20"/>
          <w:szCs w:val="20"/>
        </w:rPr>
        <w:t>1.6.2</w:t>
      </w:r>
      <w:r w:rsidRPr="0023065C">
        <w:rPr>
          <w:rFonts w:ascii="Calibri Light" w:eastAsiaTheme="minorEastAsia" w:hAnsi="Calibri Light" w:cs="Calibri Light"/>
          <w:noProof/>
          <w:kern w:val="2"/>
          <w:sz w:val="20"/>
          <w:szCs w:val="20"/>
          <w:lang w:val="fr-CA" w:eastAsia="fr-CA"/>
          <w14:ligatures w14:val="standardContextual"/>
        </w:rPr>
        <w:tab/>
      </w:r>
      <w:r w:rsidRPr="0023065C">
        <w:rPr>
          <w:rFonts w:ascii="Calibri Light" w:hAnsi="Calibri Light" w:cs="Calibri Light"/>
          <w:noProof/>
          <w:sz w:val="20"/>
          <w:szCs w:val="20"/>
        </w:rPr>
        <w:t>Depuis au moins 45 jours, être propriétaire d’un immeuble ou occuper un établissement d’entreprise situé sur le territoire de la municipalité</w:t>
      </w:r>
      <w:r w:rsidRPr="0023065C">
        <w:rPr>
          <w:rFonts w:ascii="Calibri Light" w:hAnsi="Calibri Light" w:cs="Calibri Light"/>
          <w:noProof/>
          <w:sz w:val="20"/>
          <w:szCs w:val="20"/>
        </w:rPr>
        <w:tab/>
      </w:r>
      <w:r w:rsidRPr="0023065C">
        <w:rPr>
          <w:rFonts w:ascii="Calibri Light" w:hAnsi="Calibri Light" w:cs="Calibri Light"/>
          <w:noProof/>
          <w:sz w:val="20"/>
          <w:szCs w:val="20"/>
        </w:rPr>
        <w:fldChar w:fldCharType="begin"/>
      </w:r>
      <w:r w:rsidRPr="0023065C">
        <w:rPr>
          <w:rFonts w:ascii="Calibri Light" w:hAnsi="Calibri Light" w:cs="Calibri Light"/>
          <w:noProof/>
          <w:sz w:val="20"/>
          <w:szCs w:val="20"/>
        </w:rPr>
        <w:instrText xml:space="preserve"> PAGEREF _Toc200623123 \h </w:instrText>
      </w:r>
      <w:r w:rsidRPr="0023065C">
        <w:rPr>
          <w:rFonts w:ascii="Calibri Light" w:hAnsi="Calibri Light" w:cs="Calibri Light"/>
          <w:noProof/>
          <w:sz w:val="20"/>
          <w:szCs w:val="20"/>
        </w:rPr>
      </w:r>
      <w:r w:rsidRPr="0023065C">
        <w:rPr>
          <w:rFonts w:ascii="Calibri Light" w:hAnsi="Calibri Light" w:cs="Calibri Light"/>
          <w:noProof/>
          <w:sz w:val="20"/>
          <w:szCs w:val="20"/>
        </w:rPr>
        <w:fldChar w:fldCharType="separate"/>
      </w:r>
      <w:r w:rsidR="004E14C0">
        <w:rPr>
          <w:rFonts w:ascii="Calibri Light" w:hAnsi="Calibri Light" w:cs="Calibri Light"/>
          <w:noProof/>
          <w:sz w:val="20"/>
          <w:szCs w:val="20"/>
        </w:rPr>
        <w:t>9</w:t>
      </w:r>
      <w:r w:rsidRPr="0023065C">
        <w:rPr>
          <w:rFonts w:ascii="Calibri Light" w:hAnsi="Calibri Light" w:cs="Calibri Light"/>
          <w:noProof/>
          <w:sz w:val="20"/>
          <w:szCs w:val="20"/>
        </w:rPr>
        <w:fldChar w:fldCharType="end"/>
      </w:r>
    </w:p>
    <w:p w14:paraId="14BDCB73" w14:textId="50900448" w:rsidR="007865F0" w:rsidRPr="0023065C" w:rsidRDefault="007865F0" w:rsidP="00E71CCA">
      <w:pPr>
        <w:pStyle w:val="TM7"/>
        <w:tabs>
          <w:tab w:val="left" w:pos="2398"/>
          <w:tab w:val="right" w:leader="dot" w:pos="9016"/>
        </w:tabs>
        <w:spacing w:line="240" w:lineRule="auto"/>
        <w:rPr>
          <w:rFonts w:ascii="Calibri Light" w:eastAsiaTheme="minorEastAsia" w:hAnsi="Calibri Light" w:cs="Calibri Light"/>
          <w:noProof/>
          <w:kern w:val="2"/>
          <w:sz w:val="20"/>
          <w:szCs w:val="20"/>
          <w:lang w:val="fr-CA" w:eastAsia="fr-CA"/>
          <w14:ligatures w14:val="standardContextual"/>
        </w:rPr>
      </w:pPr>
      <w:r w:rsidRPr="0023065C">
        <w:rPr>
          <w:rFonts w:ascii="Calibri Light" w:hAnsi="Calibri Light" w:cs="Calibri Light"/>
          <w:noProof/>
          <w:sz w:val="20"/>
          <w:szCs w:val="20"/>
        </w:rPr>
        <w:t>1.6.2.1</w:t>
      </w:r>
      <w:r w:rsidRPr="0023065C">
        <w:rPr>
          <w:rFonts w:ascii="Calibri Light" w:eastAsiaTheme="minorEastAsia" w:hAnsi="Calibri Light" w:cs="Calibri Light"/>
          <w:noProof/>
          <w:kern w:val="2"/>
          <w:sz w:val="20"/>
          <w:szCs w:val="20"/>
          <w:lang w:val="fr-CA" w:eastAsia="fr-CA"/>
          <w14:ligatures w14:val="standardContextual"/>
        </w:rPr>
        <w:tab/>
      </w:r>
      <w:r w:rsidRPr="0023065C">
        <w:rPr>
          <w:rFonts w:ascii="Calibri Light" w:hAnsi="Calibri Light" w:cs="Calibri Light"/>
          <w:noProof/>
          <w:sz w:val="20"/>
          <w:szCs w:val="20"/>
        </w:rPr>
        <w:t>La notion de propriété</w:t>
      </w:r>
      <w:r w:rsidRPr="0023065C">
        <w:rPr>
          <w:rFonts w:ascii="Calibri Light" w:hAnsi="Calibri Light" w:cs="Calibri Light"/>
          <w:noProof/>
          <w:sz w:val="20"/>
          <w:szCs w:val="20"/>
        </w:rPr>
        <w:tab/>
      </w:r>
      <w:r w:rsidRPr="0023065C">
        <w:rPr>
          <w:rFonts w:ascii="Calibri Light" w:hAnsi="Calibri Light" w:cs="Calibri Light"/>
          <w:noProof/>
          <w:sz w:val="20"/>
          <w:szCs w:val="20"/>
        </w:rPr>
        <w:fldChar w:fldCharType="begin"/>
      </w:r>
      <w:r w:rsidRPr="0023065C">
        <w:rPr>
          <w:rFonts w:ascii="Calibri Light" w:hAnsi="Calibri Light" w:cs="Calibri Light"/>
          <w:noProof/>
          <w:sz w:val="20"/>
          <w:szCs w:val="20"/>
        </w:rPr>
        <w:instrText xml:space="preserve"> PAGEREF _Toc200623124 \h </w:instrText>
      </w:r>
      <w:r w:rsidRPr="0023065C">
        <w:rPr>
          <w:rFonts w:ascii="Calibri Light" w:hAnsi="Calibri Light" w:cs="Calibri Light"/>
          <w:noProof/>
          <w:sz w:val="20"/>
          <w:szCs w:val="20"/>
        </w:rPr>
      </w:r>
      <w:r w:rsidRPr="0023065C">
        <w:rPr>
          <w:rFonts w:ascii="Calibri Light" w:hAnsi="Calibri Light" w:cs="Calibri Light"/>
          <w:noProof/>
          <w:sz w:val="20"/>
          <w:szCs w:val="20"/>
        </w:rPr>
        <w:fldChar w:fldCharType="separate"/>
      </w:r>
      <w:r w:rsidR="004E14C0">
        <w:rPr>
          <w:rFonts w:ascii="Calibri Light" w:hAnsi="Calibri Light" w:cs="Calibri Light"/>
          <w:noProof/>
          <w:sz w:val="20"/>
          <w:szCs w:val="20"/>
        </w:rPr>
        <w:t>9</w:t>
      </w:r>
      <w:r w:rsidRPr="0023065C">
        <w:rPr>
          <w:rFonts w:ascii="Calibri Light" w:hAnsi="Calibri Light" w:cs="Calibri Light"/>
          <w:noProof/>
          <w:sz w:val="20"/>
          <w:szCs w:val="20"/>
        </w:rPr>
        <w:fldChar w:fldCharType="end"/>
      </w:r>
    </w:p>
    <w:p w14:paraId="5032C854" w14:textId="05C5DA85" w:rsidR="007865F0" w:rsidRPr="0023065C" w:rsidRDefault="007865F0" w:rsidP="00E71CCA">
      <w:pPr>
        <w:pStyle w:val="TM6"/>
        <w:tabs>
          <w:tab w:val="left" w:pos="1962"/>
          <w:tab w:val="right" w:leader="dot" w:pos="9016"/>
        </w:tabs>
        <w:spacing w:line="240" w:lineRule="auto"/>
        <w:ind w:left="1985" w:hanging="785"/>
        <w:rPr>
          <w:rFonts w:ascii="Calibri Light" w:eastAsiaTheme="minorEastAsia" w:hAnsi="Calibri Light" w:cs="Calibri Light"/>
          <w:noProof/>
          <w:kern w:val="2"/>
          <w:sz w:val="20"/>
          <w:szCs w:val="20"/>
          <w:lang w:val="fr-CA" w:eastAsia="fr-CA"/>
          <w14:ligatures w14:val="standardContextual"/>
        </w:rPr>
      </w:pPr>
      <w:r w:rsidRPr="0023065C">
        <w:rPr>
          <w:rFonts w:ascii="Calibri Light" w:hAnsi="Calibri Light" w:cs="Calibri Light"/>
          <w:noProof/>
          <w:sz w:val="20"/>
          <w:szCs w:val="20"/>
        </w:rPr>
        <w:t>1.6.3</w:t>
      </w:r>
      <w:r w:rsidRPr="0023065C">
        <w:rPr>
          <w:rFonts w:ascii="Calibri Light" w:eastAsiaTheme="minorEastAsia" w:hAnsi="Calibri Light" w:cs="Calibri Light"/>
          <w:noProof/>
          <w:kern w:val="2"/>
          <w:sz w:val="20"/>
          <w:szCs w:val="20"/>
          <w:lang w:val="fr-CA" w:eastAsia="fr-CA"/>
          <w14:ligatures w14:val="standardContextual"/>
        </w:rPr>
        <w:tab/>
      </w:r>
      <w:r w:rsidRPr="0023065C">
        <w:rPr>
          <w:rFonts w:ascii="Calibri Light" w:hAnsi="Calibri Light" w:cs="Calibri Light"/>
          <w:noProof/>
          <w:sz w:val="20"/>
          <w:szCs w:val="20"/>
        </w:rPr>
        <w:t>Être, depuis au moins 45 jours, propriétaire d’un immeuble situé sur le territoire de la municipalité</w:t>
      </w:r>
      <w:r w:rsidRPr="0023065C">
        <w:rPr>
          <w:rFonts w:ascii="Calibri Light" w:hAnsi="Calibri Light" w:cs="Calibri Light"/>
          <w:noProof/>
          <w:sz w:val="20"/>
          <w:szCs w:val="20"/>
        </w:rPr>
        <w:tab/>
      </w:r>
      <w:r w:rsidRPr="0023065C">
        <w:rPr>
          <w:rFonts w:ascii="Calibri Light" w:hAnsi="Calibri Light" w:cs="Calibri Light"/>
          <w:noProof/>
          <w:sz w:val="20"/>
          <w:szCs w:val="20"/>
        </w:rPr>
        <w:fldChar w:fldCharType="begin"/>
      </w:r>
      <w:r w:rsidRPr="0023065C">
        <w:rPr>
          <w:rFonts w:ascii="Calibri Light" w:hAnsi="Calibri Light" w:cs="Calibri Light"/>
          <w:noProof/>
          <w:sz w:val="20"/>
          <w:szCs w:val="20"/>
        </w:rPr>
        <w:instrText xml:space="preserve"> PAGEREF _Toc200623125 \h </w:instrText>
      </w:r>
      <w:r w:rsidRPr="0023065C">
        <w:rPr>
          <w:rFonts w:ascii="Calibri Light" w:hAnsi="Calibri Light" w:cs="Calibri Light"/>
          <w:noProof/>
          <w:sz w:val="20"/>
          <w:szCs w:val="20"/>
        </w:rPr>
      </w:r>
      <w:r w:rsidRPr="0023065C">
        <w:rPr>
          <w:rFonts w:ascii="Calibri Light" w:hAnsi="Calibri Light" w:cs="Calibri Light"/>
          <w:noProof/>
          <w:sz w:val="20"/>
          <w:szCs w:val="20"/>
        </w:rPr>
        <w:fldChar w:fldCharType="separate"/>
      </w:r>
      <w:r w:rsidR="004E14C0">
        <w:rPr>
          <w:rFonts w:ascii="Calibri Light" w:hAnsi="Calibri Light" w:cs="Calibri Light"/>
          <w:noProof/>
          <w:sz w:val="20"/>
          <w:szCs w:val="20"/>
        </w:rPr>
        <w:t>9</w:t>
      </w:r>
      <w:r w:rsidRPr="0023065C">
        <w:rPr>
          <w:rFonts w:ascii="Calibri Light" w:hAnsi="Calibri Light" w:cs="Calibri Light"/>
          <w:noProof/>
          <w:sz w:val="20"/>
          <w:szCs w:val="20"/>
        </w:rPr>
        <w:fldChar w:fldCharType="end"/>
      </w:r>
    </w:p>
    <w:p w14:paraId="473C1848" w14:textId="0C64395F" w:rsidR="007865F0" w:rsidRPr="0023065C" w:rsidRDefault="007865F0" w:rsidP="00E71CCA">
      <w:pPr>
        <w:pStyle w:val="TM7"/>
        <w:tabs>
          <w:tab w:val="left" w:pos="2398"/>
          <w:tab w:val="right" w:leader="dot" w:pos="9016"/>
        </w:tabs>
        <w:spacing w:line="240" w:lineRule="auto"/>
        <w:rPr>
          <w:rFonts w:ascii="Calibri Light" w:eastAsiaTheme="minorEastAsia" w:hAnsi="Calibri Light" w:cs="Calibri Light"/>
          <w:noProof/>
          <w:kern w:val="2"/>
          <w:sz w:val="20"/>
          <w:szCs w:val="20"/>
          <w:lang w:val="fr-CA" w:eastAsia="fr-CA"/>
          <w14:ligatures w14:val="standardContextual"/>
        </w:rPr>
      </w:pPr>
      <w:r w:rsidRPr="0023065C">
        <w:rPr>
          <w:rFonts w:ascii="Calibri Light" w:hAnsi="Calibri Light" w:cs="Calibri Light"/>
          <w:noProof/>
          <w:sz w:val="20"/>
          <w:szCs w:val="20"/>
        </w:rPr>
        <w:t>1.6.3.1</w:t>
      </w:r>
      <w:r w:rsidRPr="0023065C">
        <w:rPr>
          <w:rFonts w:ascii="Calibri Light" w:eastAsiaTheme="minorEastAsia" w:hAnsi="Calibri Light" w:cs="Calibri Light"/>
          <w:noProof/>
          <w:kern w:val="2"/>
          <w:sz w:val="20"/>
          <w:szCs w:val="20"/>
          <w:lang w:val="fr-CA" w:eastAsia="fr-CA"/>
          <w14:ligatures w14:val="standardContextual"/>
        </w:rPr>
        <w:tab/>
      </w:r>
      <w:r w:rsidRPr="0023065C">
        <w:rPr>
          <w:rFonts w:ascii="Calibri Light" w:hAnsi="Calibri Light" w:cs="Calibri Light"/>
          <w:noProof/>
          <w:sz w:val="20"/>
          <w:szCs w:val="20"/>
        </w:rPr>
        <w:t>La présomption de propriété résultant du rôle d’évaluation</w:t>
      </w:r>
      <w:r w:rsidRPr="0023065C">
        <w:rPr>
          <w:rFonts w:ascii="Calibri Light" w:hAnsi="Calibri Light" w:cs="Calibri Light"/>
          <w:noProof/>
          <w:sz w:val="20"/>
          <w:szCs w:val="20"/>
        </w:rPr>
        <w:tab/>
      </w:r>
      <w:r w:rsidRPr="0023065C">
        <w:rPr>
          <w:rFonts w:ascii="Calibri Light" w:hAnsi="Calibri Light" w:cs="Calibri Light"/>
          <w:noProof/>
          <w:sz w:val="20"/>
          <w:szCs w:val="20"/>
        </w:rPr>
        <w:fldChar w:fldCharType="begin"/>
      </w:r>
      <w:r w:rsidRPr="0023065C">
        <w:rPr>
          <w:rFonts w:ascii="Calibri Light" w:hAnsi="Calibri Light" w:cs="Calibri Light"/>
          <w:noProof/>
          <w:sz w:val="20"/>
          <w:szCs w:val="20"/>
        </w:rPr>
        <w:instrText xml:space="preserve"> PAGEREF _Toc200623126 \h </w:instrText>
      </w:r>
      <w:r w:rsidRPr="0023065C">
        <w:rPr>
          <w:rFonts w:ascii="Calibri Light" w:hAnsi="Calibri Light" w:cs="Calibri Light"/>
          <w:noProof/>
          <w:sz w:val="20"/>
          <w:szCs w:val="20"/>
        </w:rPr>
      </w:r>
      <w:r w:rsidRPr="0023065C">
        <w:rPr>
          <w:rFonts w:ascii="Calibri Light" w:hAnsi="Calibri Light" w:cs="Calibri Light"/>
          <w:noProof/>
          <w:sz w:val="20"/>
          <w:szCs w:val="20"/>
        </w:rPr>
        <w:fldChar w:fldCharType="separate"/>
      </w:r>
      <w:r w:rsidR="004E14C0">
        <w:rPr>
          <w:rFonts w:ascii="Calibri Light" w:hAnsi="Calibri Light" w:cs="Calibri Light"/>
          <w:noProof/>
          <w:sz w:val="20"/>
          <w:szCs w:val="20"/>
        </w:rPr>
        <w:t>10</w:t>
      </w:r>
      <w:r w:rsidRPr="0023065C">
        <w:rPr>
          <w:rFonts w:ascii="Calibri Light" w:hAnsi="Calibri Light" w:cs="Calibri Light"/>
          <w:noProof/>
          <w:sz w:val="20"/>
          <w:szCs w:val="20"/>
        </w:rPr>
        <w:fldChar w:fldCharType="end"/>
      </w:r>
    </w:p>
    <w:p w14:paraId="677C4CDC" w14:textId="357A35B8" w:rsidR="007865F0" w:rsidRPr="0023065C" w:rsidRDefault="007865F0" w:rsidP="00E71CCA">
      <w:pPr>
        <w:pStyle w:val="TM7"/>
        <w:tabs>
          <w:tab w:val="left" w:pos="2398"/>
          <w:tab w:val="right" w:leader="dot" w:pos="9016"/>
        </w:tabs>
        <w:spacing w:line="240" w:lineRule="auto"/>
        <w:rPr>
          <w:rFonts w:ascii="Calibri Light" w:eastAsiaTheme="minorEastAsia" w:hAnsi="Calibri Light" w:cs="Calibri Light"/>
          <w:noProof/>
          <w:kern w:val="2"/>
          <w:sz w:val="20"/>
          <w:szCs w:val="20"/>
          <w:lang w:val="fr-CA" w:eastAsia="fr-CA"/>
          <w14:ligatures w14:val="standardContextual"/>
        </w:rPr>
      </w:pPr>
      <w:r w:rsidRPr="0023065C">
        <w:rPr>
          <w:rFonts w:ascii="Calibri Light" w:hAnsi="Calibri Light" w:cs="Calibri Light"/>
          <w:noProof/>
          <w:sz w:val="20"/>
          <w:szCs w:val="20"/>
        </w:rPr>
        <w:t>1.6.3.2</w:t>
      </w:r>
      <w:r w:rsidRPr="0023065C">
        <w:rPr>
          <w:rFonts w:ascii="Calibri Light" w:eastAsiaTheme="minorEastAsia" w:hAnsi="Calibri Light" w:cs="Calibri Light"/>
          <w:noProof/>
          <w:kern w:val="2"/>
          <w:sz w:val="20"/>
          <w:szCs w:val="20"/>
          <w:lang w:val="fr-CA" w:eastAsia="fr-CA"/>
          <w14:ligatures w14:val="standardContextual"/>
        </w:rPr>
        <w:tab/>
      </w:r>
      <w:r w:rsidRPr="0023065C">
        <w:rPr>
          <w:rFonts w:ascii="Calibri Light" w:hAnsi="Calibri Light" w:cs="Calibri Light"/>
          <w:noProof/>
          <w:sz w:val="20"/>
          <w:szCs w:val="20"/>
        </w:rPr>
        <w:t>Les cas particuliers d’inscription au rôle d’évaluation</w:t>
      </w:r>
      <w:r w:rsidRPr="0023065C">
        <w:rPr>
          <w:rFonts w:ascii="Calibri Light" w:hAnsi="Calibri Light" w:cs="Calibri Light"/>
          <w:noProof/>
          <w:sz w:val="20"/>
          <w:szCs w:val="20"/>
        </w:rPr>
        <w:tab/>
      </w:r>
      <w:r w:rsidRPr="0023065C">
        <w:rPr>
          <w:rFonts w:ascii="Calibri Light" w:hAnsi="Calibri Light" w:cs="Calibri Light"/>
          <w:noProof/>
          <w:sz w:val="20"/>
          <w:szCs w:val="20"/>
        </w:rPr>
        <w:fldChar w:fldCharType="begin"/>
      </w:r>
      <w:r w:rsidRPr="0023065C">
        <w:rPr>
          <w:rFonts w:ascii="Calibri Light" w:hAnsi="Calibri Light" w:cs="Calibri Light"/>
          <w:noProof/>
          <w:sz w:val="20"/>
          <w:szCs w:val="20"/>
        </w:rPr>
        <w:instrText xml:space="preserve"> PAGEREF _Toc200623127 \h </w:instrText>
      </w:r>
      <w:r w:rsidRPr="0023065C">
        <w:rPr>
          <w:rFonts w:ascii="Calibri Light" w:hAnsi="Calibri Light" w:cs="Calibri Light"/>
          <w:noProof/>
          <w:sz w:val="20"/>
          <w:szCs w:val="20"/>
        </w:rPr>
      </w:r>
      <w:r w:rsidRPr="0023065C">
        <w:rPr>
          <w:rFonts w:ascii="Calibri Light" w:hAnsi="Calibri Light" w:cs="Calibri Light"/>
          <w:noProof/>
          <w:sz w:val="20"/>
          <w:szCs w:val="20"/>
        </w:rPr>
        <w:fldChar w:fldCharType="separate"/>
      </w:r>
      <w:r w:rsidR="004E14C0">
        <w:rPr>
          <w:rFonts w:ascii="Calibri Light" w:hAnsi="Calibri Light" w:cs="Calibri Light"/>
          <w:noProof/>
          <w:sz w:val="20"/>
          <w:szCs w:val="20"/>
        </w:rPr>
        <w:t>10</w:t>
      </w:r>
      <w:r w:rsidRPr="0023065C">
        <w:rPr>
          <w:rFonts w:ascii="Calibri Light" w:hAnsi="Calibri Light" w:cs="Calibri Light"/>
          <w:noProof/>
          <w:sz w:val="20"/>
          <w:szCs w:val="20"/>
        </w:rPr>
        <w:fldChar w:fldCharType="end"/>
      </w:r>
    </w:p>
    <w:p w14:paraId="269D716F" w14:textId="371E84D6" w:rsidR="007865F0" w:rsidRPr="0023065C" w:rsidRDefault="007865F0" w:rsidP="00E71CCA">
      <w:pPr>
        <w:pStyle w:val="TM7"/>
        <w:tabs>
          <w:tab w:val="left" w:pos="2398"/>
          <w:tab w:val="right" w:leader="dot" w:pos="9016"/>
        </w:tabs>
        <w:spacing w:line="240" w:lineRule="auto"/>
        <w:rPr>
          <w:rFonts w:ascii="Calibri Light" w:eastAsiaTheme="minorEastAsia" w:hAnsi="Calibri Light" w:cs="Calibri Light"/>
          <w:noProof/>
          <w:kern w:val="2"/>
          <w:sz w:val="20"/>
          <w:szCs w:val="20"/>
          <w:lang w:val="fr-CA" w:eastAsia="fr-CA"/>
          <w14:ligatures w14:val="standardContextual"/>
        </w:rPr>
      </w:pPr>
      <w:r w:rsidRPr="0023065C">
        <w:rPr>
          <w:rFonts w:ascii="Calibri Light" w:hAnsi="Calibri Light" w:cs="Calibri Light"/>
          <w:noProof/>
          <w:sz w:val="20"/>
          <w:szCs w:val="20"/>
        </w:rPr>
        <w:t>1.6.3.3</w:t>
      </w:r>
      <w:r w:rsidRPr="0023065C">
        <w:rPr>
          <w:rFonts w:ascii="Calibri Light" w:eastAsiaTheme="minorEastAsia" w:hAnsi="Calibri Light" w:cs="Calibri Light"/>
          <w:noProof/>
          <w:kern w:val="2"/>
          <w:sz w:val="20"/>
          <w:szCs w:val="20"/>
          <w:lang w:val="fr-CA" w:eastAsia="fr-CA"/>
          <w14:ligatures w14:val="standardContextual"/>
        </w:rPr>
        <w:tab/>
      </w:r>
      <w:r w:rsidRPr="0023065C">
        <w:rPr>
          <w:rFonts w:ascii="Calibri Light" w:hAnsi="Calibri Light" w:cs="Calibri Light"/>
          <w:noProof/>
          <w:sz w:val="20"/>
          <w:szCs w:val="20"/>
        </w:rPr>
        <w:t>Les cas de vente pour non-paiement de taxes</w:t>
      </w:r>
      <w:r w:rsidRPr="0023065C">
        <w:rPr>
          <w:rFonts w:ascii="Calibri Light" w:hAnsi="Calibri Light" w:cs="Calibri Light"/>
          <w:noProof/>
          <w:sz w:val="20"/>
          <w:szCs w:val="20"/>
        </w:rPr>
        <w:tab/>
      </w:r>
      <w:r w:rsidRPr="0023065C">
        <w:rPr>
          <w:rFonts w:ascii="Calibri Light" w:hAnsi="Calibri Light" w:cs="Calibri Light"/>
          <w:noProof/>
          <w:sz w:val="20"/>
          <w:szCs w:val="20"/>
        </w:rPr>
        <w:fldChar w:fldCharType="begin"/>
      </w:r>
      <w:r w:rsidRPr="0023065C">
        <w:rPr>
          <w:rFonts w:ascii="Calibri Light" w:hAnsi="Calibri Light" w:cs="Calibri Light"/>
          <w:noProof/>
          <w:sz w:val="20"/>
          <w:szCs w:val="20"/>
        </w:rPr>
        <w:instrText xml:space="preserve"> PAGEREF _Toc200623128 \h </w:instrText>
      </w:r>
      <w:r w:rsidRPr="0023065C">
        <w:rPr>
          <w:rFonts w:ascii="Calibri Light" w:hAnsi="Calibri Light" w:cs="Calibri Light"/>
          <w:noProof/>
          <w:sz w:val="20"/>
          <w:szCs w:val="20"/>
        </w:rPr>
      </w:r>
      <w:r w:rsidRPr="0023065C">
        <w:rPr>
          <w:rFonts w:ascii="Calibri Light" w:hAnsi="Calibri Light" w:cs="Calibri Light"/>
          <w:noProof/>
          <w:sz w:val="20"/>
          <w:szCs w:val="20"/>
        </w:rPr>
        <w:fldChar w:fldCharType="separate"/>
      </w:r>
      <w:r w:rsidR="004E14C0">
        <w:rPr>
          <w:rFonts w:ascii="Calibri Light" w:hAnsi="Calibri Light" w:cs="Calibri Light"/>
          <w:noProof/>
          <w:sz w:val="20"/>
          <w:szCs w:val="20"/>
        </w:rPr>
        <w:t>10</w:t>
      </w:r>
      <w:r w:rsidRPr="0023065C">
        <w:rPr>
          <w:rFonts w:ascii="Calibri Light" w:hAnsi="Calibri Light" w:cs="Calibri Light"/>
          <w:noProof/>
          <w:sz w:val="20"/>
          <w:szCs w:val="20"/>
        </w:rPr>
        <w:fldChar w:fldCharType="end"/>
      </w:r>
    </w:p>
    <w:p w14:paraId="01157D2E" w14:textId="701664EB" w:rsidR="007865F0" w:rsidRPr="0023065C" w:rsidRDefault="007865F0" w:rsidP="00E71CCA">
      <w:pPr>
        <w:pStyle w:val="TM7"/>
        <w:tabs>
          <w:tab w:val="left" w:pos="2398"/>
          <w:tab w:val="right" w:leader="dot" w:pos="9016"/>
        </w:tabs>
        <w:spacing w:line="240" w:lineRule="auto"/>
        <w:rPr>
          <w:rFonts w:ascii="Calibri Light" w:eastAsiaTheme="minorEastAsia" w:hAnsi="Calibri Light" w:cs="Calibri Light"/>
          <w:noProof/>
          <w:kern w:val="2"/>
          <w:sz w:val="20"/>
          <w:szCs w:val="20"/>
          <w:lang w:val="fr-CA" w:eastAsia="fr-CA"/>
          <w14:ligatures w14:val="standardContextual"/>
        </w:rPr>
      </w:pPr>
      <w:r w:rsidRPr="0023065C">
        <w:rPr>
          <w:rFonts w:ascii="Calibri Light" w:hAnsi="Calibri Light" w:cs="Calibri Light"/>
          <w:noProof/>
          <w:sz w:val="20"/>
          <w:szCs w:val="20"/>
        </w:rPr>
        <w:t>1.6.3.4</w:t>
      </w:r>
      <w:r w:rsidRPr="0023065C">
        <w:rPr>
          <w:rFonts w:ascii="Calibri Light" w:eastAsiaTheme="minorEastAsia" w:hAnsi="Calibri Light" w:cs="Calibri Light"/>
          <w:noProof/>
          <w:kern w:val="2"/>
          <w:sz w:val="20"/>
          <w:szCs w:val="20"/>
          <w:lang w:val="fr-CA" w:eastAsia="fr-CA"/>
          <w14:ligatures w14:val="standardContextual"/>
        </w:rPr>
        <w:tab/>
      </w:r>
      <w:r w:rsidRPr="0023065C">
        <w:rPr>
          <w:rFonts w:ascii="Calibri Light" w:hAnsi="Calibri Light" w:cs="Calibri Light"/>
          <w:noProof/>
          <w:sz w:val="20"/>
          <w:szCs w:val="20"/>
        </w:rPr>
        <w:t>Les cas de faillite</w:t>
      </w:r>
      <w:r w:rsidRPr="0023065C">
        <w:rPr>
          <w:rFonts w:ascii="Calibri Light" w:hAnsi="Calibri Light" w:cs="Calibri Light"/>
          <w:noProof/>
          <w:sz w:val="20"/>
          <w:szCs w:val="20"/>
        </w:rPr>
        <w:tab/>
      </w:r>
      <w:r w:rsidRPr="0023065C">
        <w:rPr>
          <w:rFonts w:ascii="Calibri Light" w:hAnsi="Calibri Light" w:cs="Calibri Light"/>
          <w:noProof/>
          <w:sz w:val="20"/>
          <w:szCs w:val="20"/>
        </w:rPr>
        <w:fldChar w:fldCharType="begin"/>
      </w:r>
      <w:r w:rsidRPr="0023065C">
        <w:rPr>
          <w:rFonts w:ascii="Calibri Light" w:hAnsi="Calibri Light" w:cs="Calibri Light"/>
          <w:noProof/>
          <w:sz w:val="20"/>
          <w:szCs w:val="20"/>
        </w:rPr>
        <w:instrText xml:space="preserve"> PAGEREF _Toc200623129 \h </w:instrText>
      </w:r>
      <w:r w:rsidRPr="0023065C">
        <w:rPr>
          <w:rFonts w:ascii="Calibri Light" w:hAnsi="Calibri Light" w:cs="Calibri Light"/>
          <w:noProof/>
          <w:sz w:val="20"/>
          <w:szCs w:val="20"/>
        </w:rPr>
      </w:r>
      <w:r w:rsidRPr="0023065C">
        <w:rPr>
          <w:rFonts w:ascii="Calibri Light" w:hAnsi="Calibri Light" w:cs="Calibri Light"/>
          <w:noProof/>
          <w:sz w:val="20"/>
          <w:szCs w:val="20"/>
        </w:rPr>
        <w:fldChar w:fldCharType="separate"/>
      </w:r>
      <w:r w:rsidR="004E14C0">
        <w:rPr>
          <w:rFonts w:ascii="Calibri Light" w:hAnsi="Calibri Light" w:cs="Calibri Light"/>
          <w:noProof/>
          <w:sz w:val="20"/>
          <w:szCs w:val="20"/>
        </w:rPr>
        <w:t>11</w:t>
      </w:r>
      <w:r w:rsidRPr="0023065C">
        <w:rPr>
          <w:rFonts w:ascii="Calibri Light" w:hAnsi="Calibri Light" w:cs="Calibri Light"/>
          <w:noProof/>
          <w:sz w:val="20"/>
          <w:szCs w:val="20"/>
        </w:rPr>
        <w:fldChar w:fldCharType="end"/>
      </w:r>
    </w:p>
    <w:p w14:paraId="306FF6A0" w14:textId="47E067AB" w:rsidR="007865F0" w:rsidRPr="0023065C" w:rsidRDefault="007865F0" w:rsidP="00E71CCA">
      <w:pPr>
        <w:pStyle w:val="TM6"/>
        <w:tabs>
          <w:tab w:val="left" w:pos="1962"/>
          <w:tab w:val="right" w:leader="dot" w:pos="9016"/>
        </w:tabs>
        <w:spacing w:line="240" w:lineRule="auto"/>
        <w:ind w:left="1985" w:hanging="785"/>
        <w:rPr>
          <w:rFonts w:ascii="Calibri Light" w:eastAsiaTheme="minorEastAsia" w:hAnsi="Calibri Light" w:cs="Calibri Light"/>
          <w:noProof/>
          <w:kern w:val="2"/>
          <w:sz w:val="20"/>
          <w:szCs w:val="20"/>
          <w:lang w:val="fr-CA" w:eastAsia="fr-CA"/>
          <w14:ligatures w14:val="standardContextual"/>
        </w:rPr>
      </w:pPr>
      <w:r w:rsidRPr="0023065C">
        <w:rPr>
          <w:rFonts w:ascii="Calibri Light" w:hAnsi="Calibri Light" w:cs="Calibri Light"/>
          <w:noProof/>
          <w:sz w:val="20"/>
          <w:szCs w:val="20"/>
        </w:rPr>
        <w:t>1.6.4</w:t>
      </w:r>
      <w:r w:rsidRPr="0023065C">
        <w:rPr>
          <w:rFonts w:ascii="Calibri Light" w:eastAsiaTheme="minorEastAsia" w:hAnsi="Calibri Light" w:cs="Calibri Light"/>
          <w:noProof/>
          <w:kern w:val="2"/>
          <w:sz w:val="20"/>
          <w:szCs w:val="20"/>
          <w:lang w:val="fr-CA" w:eastAsia="fr-CA"/>
          <w14:ligatures w14:val="standardContextual"/>
        </w:rPr>
        <w:tab/>
      </w:r>
      <w:r w:rsidRPr="0023065C">
        <w:rPr>
          <w:rFonts w:ascii="Calibri Light" w:hAnsi="Calibri Light" w:cs="Calibri Light"/>
          <w:noProof/>
          <w:sz w:val="20"/>
          <w:szCs w:val="20"/>
        </w:rPr>
        <w:t>Depuis au moins 45 jours, occuper un établissement d’entreprise situé sur le territoire de la municipalité</w:t>
      </w:r>
      <w:r w:rsidRPr="0023065C">
        <w:rPr>
          <w:rFonts w:ascii="Calibri Light" w:hAnsi="Calibri Light" w:cs="Calibri Light"/>
          <w:noProof/>
          <w:sz w:val="20"/>
          <w:szCs w:val="20"/>
        </w:rPr>
        <w:tab/>
      </w:r>
      <w:r w:rsidRPr="0023065C">
        <w:rPr>
          <w:rFonts w:ascii="Calibri Light" w:hAnsi="Calibri Light" w:cs="Calibri Light"/>
          <w:noProof/>
          <w:sz w:val="20"/>
          <w:szCs w:val="20"/>
        </w:rPr>
        <w:fldChar w:fldCharType="begin"/>
      </w:r>
      <w:r w:rsidRPr="0023065C">
        <w:rPr>
          <w:rFonts w:ascii="Calibri Light" w:hAnsi="Calibri Light" w:cs="Calibri Light"/>
          <w:noProof/>
          <w:sz w:val="20"/>
          <w:szCs w:val="20"/>
        </w:rPr>
        <w:instrText xml:space="preserve"> PAGEREF _Toc200623130 \h </w:instrText>
      </w:r>
      <w:r w:rsidRPr="0023065C">
        <w:rPr>
          <w:rFonts w:ascii="Calibri Light" w:hAnsi="Calibri Light" w:cs="Calibri Light"/>
          <w:noProof/>
          <w:sz w:val="20"/>
          <w:szCs w:val="20"/>
        </w:rPr>
      </w:r>
      <w:r w:rsidRPr="0023065C">
        <w:rPr>
          <w:rFonts w:ascii="Calibri Light" w:hAnsi="Calibri Light" w:cs="Calibri Light"/>
          <w:noProof/>
          <w:sz w:val="20"/>
          <w:szCs w:val="20"/>
        </w:rPr>
        <w:fldChar w:fldCharType="separate"/>
      </w:r>
      <w:r w:rsidR="004E14C0">
        <w:rPr>
          <w:rFonts w:ascii="Calibri Light" w:hAnsi="Calibri Light" w:cs="Calibri Light"/>
          <w:noProof/>
          <w:sz w:val="20"/>
          <w:szCs w:val="20"/>
        </w:rPr>
        <w:t>11</w:t>
      </w:r>
      <w:r w:rsidRPr="0023065C">
        <w:rPr>
          <w:rFonts w:ascii="Calibri Light" w:hAnsi="Calibri Light" w:cs="Calibri Light"/>
          <w:noProof/>
          <w:sz w:val="20"/>
          <w:szCs w:val="20"/>
        </w:rPr>
        <w:fldChar w:fldCharType="end"/>
      </w:r>
    </w:p>
    <w:p w14:paraId="52551258" w14:textId="22B69F08" w:rsidR="007865F0" w:rsidRPr="0023065C" w:rsidRDefault="007865F0" w:rsidP="00E71CCA">
      <w:pPr>
        <w:pStyle w:val="TM7"/>
        <w:tabs>
          <w:tab w:val="left" w:pos="2398"/>
          <w:tab w:val="right" w:leader="dot" w:pos="9016"/>
        </w:tabs>
        <w:spacing w:line="240" w:lineRule="auto"/>
        <w:rPr>
          <w:rFonts w:ascii="Calibri Light" w:eastAsiaTheme="minorEastAsia" w:hAnsi="Calibri Light" w:cs="Calibri Light"/>
          <w:noProof/>
          <w:kern w:val="2"/>
          <w:sz w:val="20"/>
          <w:szCs w:val="20"/>
          <w:lang w:val="fr-CA" w:eastAsia="fr-CA"/>
          <w14:ligatures w14:val="standardContextual"/>
        </w:rPr>
      </w:pPr>
      <w:r w:rsidRPr="0023065C">
        <w:rPr>
          <w:rFonts w:ascii="Calibri Light" w:hAnsi="Calibri Light" w:cs="Calibri Light"/>
          <w:noProof/>
          <w:sz w:val="20"/>
          <w:szCs w:val="20"/>
        </w:rPr>
        <w:t>1.6.4.1</w:t>
      </w:r>
      <w:r w:rsidRPr="0023065C">
        <w:rPr>
          <w:rFonts w:ascii="Calibri Light" w:eastAsiaTheme="minorEastAsia" w:hAnsi="Calibri Light" w:cs="Calibri Light"/>
          <w:noProof/>
          <w:kern w:val="2"/>
          <w:sz w:val="20"/>
          <w:szCs w:val="20"/>
          <w:lang w:val="fr-CA" w:eastAsia="fr-CA"/>
          <w14:ligatures w14:val="standardContextual"/>
        </w:rPr>
        <w:tab/>
      </w:r>
      <w:r w:rsidRPr="0023065C">
        <w:rPr>
          <w:rFonts w:ascii="Calibri Light" w:hAnsi="Calibri Light" w:cs="Calibri Light"/>
          <w:noProof/>
          <w:sz w:val="20"/>
          <w:szCs w:val="20"/>
        </w:rPr>
        <w:t>Le propriétaire-occupant d’un établissement d’entreprise</w:t>
      </w:r>
      <w:r w:rsidRPr="0023065C">
        <w:rPr>
          <w:rFonts w:ascii="Calibri Light" w:hAnsi="Calibri Light" w:cs="Calibri Light"/>
          <w:noProof/>
          <w:sz w:val="20"/>
          <w:szCs w:val="20"/>
        </w:rPr>
        <w:tab/>
      </w:r>
      <w:r w:rsidRPr="0023065C">
        <w:rPr>
          <w:rFonts w:ascii="Calibri Light" w:hAnsi="Calibri Light" w:cs="Calibri Light"/>
          <w:noProof/>
          <w:sz w:val="20"/>
          <w:szCs w:val="20"/>
        </w:rPr>
        <w:fldChar w:fldCharType="begin"/>
      </w:r>
      <w:r w:rsidRPr="0023065C">
        <w:rPr>
          <w:rFonts w:ascii="Calibri Light" w:hAnsi="Calibri Light" w:cs="Calibri Light"/>
          <w:noProof/>
          <w:sz w:val="20"/>
          <w:szCs w:val="20"/>
        </w:rPr>
        <w:instrText xml:space="preserve"> PAGEREF _Toc200623131 \h </w:instrText>
      </w:r>
      <w:r w:rsidRPr="0023065C">
        <w:rPr>
          <w:rFonts w:ascii="Calibri Light" w:hAnsi="Calibri Light" w:cs="Calibri Light"/>
          <w:noProof/>
          <w:sz w:val="20"/>
          <w:szCs w:val="20"/>
        </w:rPr>
      </w:r>
      <w:r w:rsidRPr="0023065C">
        <w:rPr>
          <w:rFonts w:ascii="Calibri Light" w:hAnsi="Calibri Light" w:cs="Calibri Light"/>
          <w:noProof/>
          <w:sz w:val="20"/>
          <w:szCs w:val="20"/>
        </w:rPr>
        <w:fldChar w:fldCharType="separate"/>
      </w:r>
      <w:r w:rsidR="004E14C0">
        <w:rPr>
          <w:rFonts w:ascii="Calibri Light" w:hAnsi="Calibri Light" w:cs="Calibri Light"/>
          <w:noProof/>
          <w:sz w:val="20"/>
          <w:szCs w:val="20"/>
        </w:rPr>
        <w:t>11</w:t>
      </w:r>
      <w:r w:rsidRPr="0023065C">
        <w:rPr>
          <w:rFonts w:ascii="Calibri Light" w:hAnsi="Calibri Light" w:cs="Calibri Light"/>
          <w:noProof/>
          <w:sz w:val="20"/>
          <w:szCs w:val="20"/>
        </w:rPr>
        <w:fldChar w:fldCharType="end"/>
      </w:r>
    </w:p>
    <w:p w14:paraId="24ADA47B" w14:textId="38DA9AB1" w:rsidR="007865F0" w:rsidRPr="0023065C" w:rsidRDefault="007865F0" w:rsidP="00E71CCA">
      <w:pPr>
        <w:pStyle w:val="TM7"/>
        <w:tabs>
          <w:tab w:val="left" w:pos="2398"/>
          <w:tab w:val="right" w:leader="dot" w:pos="9016"/>
        </w:tabs>
        <w:spacing w:line="240" w:lineRule="auto"/>
        <w:rPr>
          <w:rFonts w:ascii="Calibri Light" w:eastAsiaTheme="minorEastAsia" w:hAnsi="Calibri Light" w:cs="Calibri Light"/>
          <w:noProof/>
          <w:kern w:val="2"/>
          <w:sz w:val="20"/>
          <w:szCs w:val="20"/>
          <w:lang w:val="fr-CA" w:eastAsia="fr-CA"/>
          <w14:ligatures w14:val="standardContextual"/>
        </w:rPr>
      </w:pPr>
      <w:r w:rsidRPr="0023065C">
        <w:rPr>
          <w:rFonts w:ascii="Calibri Light" w:hAnsi="Calibri Light" w:cs="Calibri Light"/>
          <w:noProof/>
          <w:sz w:val="20"/>
          <w:szCs w:val="20"/>
        </w:rPr>
        <w:t>1.6.4.2</w:t>
      </w:r>
      <w:r w:rsidRPr="0023065C">
        <w:rPr>
          <w:rFonts w:ascii="Calibri Light" w:eastAsiaTheme="minorEastAsia" w:hAnsi="Calibri Light" w:cs="Calibri Light"/>
          <w:noProof/>
          <w:kern w:val="2"/>
          <w:sz w:val="20"/>
          <w:szCs w:val="20"/>
          <w:lang w:val="fr-CA" w:eastAsia="fr-CA"/>
          <w14:ligatures w14:val="standardContextual"/>
        </w:rPr>
        <w:tab/>
      </w:r>
      <w:r w:rsidRPr="0023065C">
        <w:rPr>
          <w:rFonts w:ascii="Calibri Light" w:hAnsi="Calibri Light" w:cs="Calibri Light"/>
          <w:noProof/>
          <w:sz w:val="20"/>
          <w:szCs w:val="20"/>
        </w:rPr>
        <w:t>Une personne qui exerce une charge ou un emploi</w:t>
      </w:r>
      <w:r w:rsidRPr="0023065C">
        <w:rPr>
          <w:rFonts w:ascii="Calibri Light" w:hAnsi="Calibri Light" w:cs="Calibri Light"/>
          <w:noProof/>
          <w:sz w:val="20"/>
          <w:szCs w:val="20"/>
        </w:rPr>
        <w:tab/>
      </w:r>
      <w:r w:rsidRPr="0023065C">
        <w:rPr>
          <w:rFonts w:ascii="Calibri Light" w:hAnsi="Calibri Light" w:cs="Calibri Light"/>
          <w:noProof/>
          <w:sz w:val="20"/>
          <w:szCs w:val="20"/>
        </w:rPr>
        <w:fldChar w:fldCharType="begin"/>
      </w:r>
      <w:r w:rsidRPr="0023065C">
        <w:rPr>
          <w:rFonts w:ascii="Calibri Light" w:hAnsi="Calibri Light" w:cs="Calibri Light"/>
          <w:noProof/>
          <w:sz w:val="20"/>
          <w:szCs w:val="20"/>
        </w:rPr>
        <w:instrText xml:space="preserve"> PAGEREF _Toc200623132 \h </w:instrText>
      </w:r>
      <w:r w:rsidRPr="0023065C">
        <w:rPr>
          <w:rFonts w:ascii="Calibri Light" w:hAnsi="Calibri Light" w:cs="Calibri Light"/>
          <w:noProof/>
          <w:sz w:val="20"/>
          <w:szCs w:val="20"/>
        </w:rPr>
      </w:r>
      <w:r w:rsidRPr="0023065C">
        <w:rPr>
          <w:rFonts w:ascii="Calibri Light" w:hAnsi="Calibri Light" w:cs="Calibri Light"/>
          <w:noProof/>
          <w:sz w:val="20"/>
          <w:szCs w:val="20"/>
        </w:rPr>
        <w:fldChar w:fldCharType="separate"/>
      </w:r>
      <w:r w:rsidR="004E14C0">
        <w:rPr>
          <w:rFonts w:ascii="Calibri Light" w:hAnsi="Calibri Light" w:cs="Calibri Light"/>
          <w:noProof/>
          <w:sz w:val="20"/>
          <w:szCs w:val="20"/>
        </w:rPr>
        <w:t>12</w:t>
      </w:r>
      <w:r w:rsidRPr="0023065C">
        <w:rPr>
          <w:rFonts w:ascii="Calibri Light" w:hAnsi="Calibri Light" w:cs="Calibri Light"/>
          <w:noProof/>
          <w:sz w:val="20"/>
          <w:szCs w:val="20"/>
        </w:rPr>
        <w:fldChar w:fldCharType="end"/>
      </w:r>
    </w:p>
    <w:p w14:paraId="348BD10F" w14:textId="3CBBAED9" w:rsidR="007865F0" w:rsidRPr="0023065C" w:rsidRDefault="007865F0" w:rsidP="00E71CCA">
      <w:pPr>
        <w:pStyle w:val="TM4"/>
        <w:spacing w:line="240" w:lineRule="auto"/>
        <w:rPr>
          <w:rFonts w:eastAsiaTheme="minorEastAsia"/>
          <w:kern w:val="2"/>
          <w:lang w:val="fr-CA" w:eastAsia="fr-CA"/>
          <w14:ligatures w14:val="standardContextual"/>
        </w:rPr>
      </w:pPr>
      <w:r w:rsidRPr="0023065C">
        <w:t>2</w:t>
      </w:r>
      <w:r w:rsidRPr="0023065C">
        <w:rPr>
          <w:rFonts w:eastAsiaTheme="minorEastAsia"/>
          <w:kern w:val="2"/>
          <w:lang w:val="fr-CA" w:eastAsia="fr-CA"/>
          <w14:ligatures w14:val="standardContextual"/>
        </w:rPr>
        <w:tab/>
      </w:r>
      <w:r w:rsidRPr="0023065C">
        <w:t>Les conditions requises pour être inscrit sur la liste électorale municipale</w:t>
      </w:r>
      <w:r w:rsidRPr="0023065C">
        <w:tab/>
      </w:r>
      <w:r w:rsidRPr="00626ABD">
        <w:rPr>
          <w:b w:val="0"/>
          <w:bCs w:val="0"/>
        </w:rPr>
        <w:fldChar w:fldCharType="begin"/>
      </w:r>
      <w:r w:rsidRPr="00626ABD">
        <w:rPr>
          <w:b w:val="0"/>
          <w:bCs w:val="0"/>
        </w:rPr>
        <w:instrText xml:space="preserve"> PAGEREF _Toc200623133 \h </w:instrText>
      </w:r>
      <w:r w:rsidRPr="00626ABD">
        <w:rPr>
          <w:b w:val="0"/>
          <w:bCs w:val="0"/>
        </w:rPr>
      </w:r>
      <w:r w:rsidRPr="00626ABD">
        <w:rPr>
          <w:b w:val="0"/>
          <w:bCs w:val="0"/>
        </w:rPr>
        <w:fldChar w:fldCharType="separate"/>
      </w:r>
      <w:r w:rsidR="004E14C0" w:rsidRPr="00626ABD">
        <w:rPr>
          <w:b w:val="0"/>
          <w:bCs w:val="0"/>
        </w:rPr>
        <w:t>13</w:t>
      </w:r>
      <w:r w:rsidRPr="00626ABD">
        <w:rPr>
          <w:b w:val="0"/>
          <w:bCs w:val="0"/>
        </w:rPr>
        <w:fldChar w:fldCharType="end"/>
      </w:r>
    </w:p>
    <w:p w14:paraId="72E00623" w14:textId="45A9D034" w:rsidR="007865F0" w:rsidRPr="0023065C" w:rsidRDefault="007865F0" w:rsidP="00E71CCA">
      <w:pPr>
        <w:pStyle w:val="TM5"/>
        <w:tabs>
          <w:tab w:val="left" w:pos="1680"/>
          <w:tab w:val="right" w:leader="dot" w:pos="9016"/>
        </w:tabs>
        <w:spacing w:line="240" w:lineRule="auto"/>
        <w:rPr>
          <w:rFonts w:ascii="Calibri Light" w:eastAsiaTheme="minorEastAsia" w:hAnsi="Calibri Light" w:cs="Calibri Light"/>
          <w:noProof/>
          <w:kern w:val="2"/>
          <w:sz w:val="20"/>
          <w:szCs w:val="20"/>
          <w:lang w:val="fr-CA" w:eastAsia="fr-CA"/>
          <w14:ligatures w14:val="standardContextual"/>
        </w:rPr>
      </w:pPr>
      <w:r w:rsidRPr="0023065C">
        <w:rPr>
          <w:rFonts w:ascii="Calibri Light" w:hAnsi="Calibri Light" w:cs="Calibri Light"/>
          <w:noProof/>
          <w:sz w:val="20"/>
          <w:szCs w:val="20"/>
        </w:rPr>
        <w:t>2.1</w:t>
      </w:r>
      <w:r w:rsidRPr="0023065C">
        <w:rPr>
          <w:rFonts w:ascii="Calibri Light" w:eastAsiaTheme="minorEastAsia" w:hAnsi="Calibri Light" w:cs="Calibri Light"/>
          <w:noProof/>
          <w:kern w:val="2"/>
          <w:sz w:val="20"/>
          <w:szCs w:val="20"/>
          <w:lang w:val="fr-CA" w:eastAsia="fr-CA"/>
          <w14:ligatures w14:val="standardContextual"/>
        </w:rPr>
        <w:tab/>
      </w:r>
      <w:r w:rsidRPr="0023065C">
        <w:rPr>
          <w:rFonts w:ascii="Calibri Light" w:hAnsi="Calibri Light" w:cs="Calibri Light"/>
          <w:noProof/>
          <w:sz w:val="20"/>
          <w:szCs w:val="20"/>
        </w:rPr>
        <w:t>Respecter la date limite pour l’acquisition de la qualité d’électeur</w:t>
      </w:r>
      <w:r w:rsidRPr="0023065C">
        <w:rPr>
          <w:rFonts w:ascii="Calibri Light" w:hAnsi="Calibri Light" w:cs="Calibri Light"/>
          <w:noProof/>
          <w:sz w:val="20"/>
          <w:szCs w:val="20"/>
        </w:rPr>
        <w:tab/>
      </w:r>
      <w:r w:rsidRPr="0023065C">
        <w:rPr>
          <w:rFonts w:ascii="Calibri Light" w:hAnsi="Calibri Light" w:cs="Calibri Light"/>
          <w:noProof/>
          <w:sz w:val="20"/>
          <w:szCs w:val="20"/>
        </w:rPr>
        <w:fldChar w:fldCharType="begin"/>
      </w:r>
      <w:r w:rsidRPr="0023065C">
        <w:rPr>
          <w:rFonts w:ascii="Calibri Light" w:hAnsi="Calibri Light" w:cs="Calibri Light"/>
          <w:noProof/>
          <w:sz w:val="20"/>
          <w:szCs w:val="20"/>
        </w:rPr>
        <w:instrText xml:space="preserve"> PAGEREF _Toc200623134 \h </w:instrText>
      </w:r>
      <w:r w:rsidRPr="0023065C">
        <w:rPr>
          <w:rFonts w:ascii="Calibri Light" w:hAnsi="Calibri Light" w:cs="Calibri Light"/>
          <w:noProof/>
          <w:sz w:val="20"/>
          <w:szCs w:val="20"/>
        </w:rPr>
      </w:r>
      <w:r w:rsidRPr="0023065C">
        <w:rPr>
          <w:rFonts w:ascii="Calibri Light" w:hAnsi="Calibri Light" w:cs="Calibri Light"/>
          <w:noProof/>
          <w:sz w:val="20"/>
          <w:szCs w:val="20"/>
        </w:rPr>
        <w:fldChar w:fldCharType="separate"/>
      </w:r>
      <w:r w:rsidR="004E14C0">
        <w:rPr>
          <w:rFonts w:ascii="Calibri Light" w:hAnsi="Calibri Light" w:cs="Calibri Light"/>
          <w:noProof/>
          <w:sz w:val="20"/>
          <w:szCs w:val="20"/>
        </w:rPr>
        <w:t>14</w:t>
      </w:r>
      <w:r w:rsidRPr="0023065C">
        <w:rPr>
          <w:rFonts w:ascii="Calibri Light" w:hAnsi="Calibri Light" w:cs="Calibri Light"/>
          <w:noProof/>
          <w:sz w:val="20"/>
          <w:szCs w:val="20"/>
        </w:rPr>
        <w:fldChar w:fldCharType="end"/>
      </w:r>
    </w:p>
    <w:p w14:paraId="175856D1" w14:textId="40D0F388" w:rsidR="007865F0" w:rsidRPr="0023065C" w:rsidRDefault="007865F0" w:rsidP="00E71CCA">
      <w:pPr>
        <w:pStyle w:val="TM5"/>
        <w:tabs>
          <w:tab w:val="left" w:pos="1680"/>
          <w:tab w:val="right" w:leader="dot" w:pos="9016"/>
        </w:tabs>
        <w:spacing w:line="240" w:lineRule="auto"/>
        <w:rPr>
          <w:rFonts w:ascii="Calibri Light" w:eastAsiaTheme="minorEastAsia" w:hAnsi="Calibri Light" w:cs="Calibri Light"/>
          <w:noProof/>
          <w:kern w:val="2"/>
          <w:sz w:val="20"/>
          <w:szCs w:val="20"/>
          <w:lang w:val="fr-CA" w:eastAsia="fr-CA"/>
          <w14:ligatures w14:val="standardContextual"/>
        </w:rPr>
      </w:pPr>
      <w:r w:rsidRPr="0023065C">
        <w:rPr>
          <w:rFonts w:ascii="Calibri Light" w:hAnsi="Calibri Light" w:cs="Calibri Light"/>
          <w:noProof/>
          <w:sz w:val="20"/>
          <w:szCs w:val="20"/>
        </w:rPr>
        <w:t>2.2</w:t>
      </w:r>
      <w:r w:rsidRPr="0023065C">
        <w:rPr>
          <w:rFonts w:ascii="Calibri Light" w:eastAsiaTheme="minorEastAsia" w:hAnsi="Calibri Light" w:cs="Calibri Light"/>
          <w:noProof/>
          <w:kern w:val="2"/>
          <w:sz w:val="20"/>
          <w:szCs w:val="20"/>
          <w:lang w:val="fr-CA" w:eastAsia="fr-CA"/>
          <w14:ligatures w14:val="standardContextual"/>
        </w:rPr>
        <w:tab/>
      </w:r>
      <w:r w:rsidRPr="0023065C">
        <w:rPr>
          <w:rFonts w:ascii="Calibri Light" w:hAnsi="Calibri Light" w:cs="Calibri Light"/>
          <w:noProof/>
          <w:sz w:val="20"/>
          <w:szCs w:val="20"/>
        </w:rPr>
        <w:t>L’ordre de priorité des inscriptions sur la liste électorale municipale</w:t>
      </w:r>
      <w:r w:rsidRPr="0023065C">
        <w:rPr>
          <w:rFonts w:ascii="Calibri Light" w:hAnsi="Calibri Light" w:cs="Calibri Light"/>
          <w:noProof/>
          <w:sz w:val="20"/>
          <w:szCs w:val="20"/>
        </w:rPr>
        <w:tab/>
      </w:r>
      <w:r w:rsidRPr="0023065C">
        <w:rPr>
          <w:rFonts w:ascii="Calibri Light" w:hAnsi="Calibri Light" w:cs="Calibri Light"/>
          <w:noProof/>
          <w:sz w:val="20"/>
          <w:szCs w:val="20"/>
        </w:rPr>
        <w:fldChar w:fldCharType="begin"/>
      </w:r>
      <w:r w:rsidRPr="0023065C">
        <w:rPr>
          <w:rFonts w:ascii="Calibri Light" w:hAnsi="Calibri Light" w:cs="Calibri Light"/>
          <w:noProof/>
          <w:sz w:val="20"/>
          <w:szCs w:val="20"/>
        </w:rPr>
        <w:instrText xml:space="preserve"> PAGEREF _Toc200623135 \h </w:instrText>
      </w:r>
      <w:r w:rsidRPr="0023065C">
        <w:rPr>
          <w:rFonts w:ascii="Calibri Light" w:hAnsi="Calibri Light" w:cs="Calibri Light"/>
          <w:noProof/>
          <w:sz w:val="20"/>
          <w:szCs w:val="20"/>
        </w:rPr>
      </w:r>
      <w:r w:rsidRPr="0023065C">
        <w:rPr>
          <w:rFonts w:ascii="Calibri Light" w:hAnsi="Calibri Light" w:cs="Calibri Light"/>
          <w:noProof/>
          <w:sz w:val="20"/>
          <w:szCs w:val="20"/>
        </w:rPr>
        <w:fldChar w:fldCharType="separate"/>
      </w:r>
      <w:r w:rsidR="004E14C0">
        <w:rPr>
          <w:rFonts w:ascii="Calibri Light" w:hAnsi="Calibri Light" w:cs="Calibri Light"/>
          <w:noProof/>
          <w:sz w:val="20"/>
          <w:szCs w:val="20"/>
        </w:rPr>
        <w:t>14</w:t>
      </w:r>
      <w:r w:rsidRPr="0023065C">
        <w:rPr>
          <w:rFonts w:ascii="Calibri Light" w:hAnsi="Calibri Light" w:cs="Calibri Light"/>
          <w:noProof/>
          <w:sz w:val="20"/>
          <w:szCs w:val="20"/>
        </w:rPr>
        <w:fldChar w:fldCharType="end"/>
      </w:r>
    </w:p>
    <w:p w14:paraId="33074B32" w14:textId="589465BD" w:rsidR="007865F0" w:rsidRPr="0023065C" w:rsidRDefault="007865F0" w:rsidP="00E71CCA">
      <w:pPr>
        <w:pStyle w:val="TM4"/>
        <w:spacing w:line="240" w:lineRule="auto"/>
        <w:rPr>
          <w:rFonts w:eastAsiaTheme="minorEastAsia"/>
          <w:kern w:val="2"/>
          <w:lang w:val="fr-CA" w:eastAsia="fr-CA"/>
          <w14:ligatures w14:val="standardContextual"/>
        </w:rPr>
      </w:pPr>
      <w:r w:rsidRPr="0023065C">
        <w:t>3</w:t>
      </w:r>
      <w:r w:rsidRPr="0023065C">
        <w:rPr>
          <w:rFonts w:eastAsiaTheme="minorEastAsia"/>
          <w:kern w:val="2"/>
          <w:lang w:val="fr-CA" w:eastAsia="fr-CA"/>
          <w14:ligatures w14:val="standardContextual"/>
        </w:rPr>
        <w:tab/>
      </w:r>
      <w:r w:rsidRPr="0023065C">
        <w:t>Les conditions requises pour exercer son droit de vote</w:t>
      </w:r>
      <w:r w:rsidRPr="0023065C">
        <w:tab/>
      </w:r>
      <w:r w:rsidRPr="00626ABD">
        <w:rPr>
          <w:b w:val="0"/>
          <w:bCs w:val="0"/>
        </w:rPr>
        <w:fldChar w:fldCharType="begin"/>
      </w:r>
      <w:r w:rsidRPr="00626ABD">
        <w:rPr>
          <w:b w:val="0"/>
          <w:bCs w:val="0"/>
        </w:rPr>
        <w:instrText xml:space="preserve"> PAGEREF _Toc200623136 \h </w:instrText>
      </w:r>
      <w:r w:rsidRPr="00626ABD">
        <w:rPr>
          <w:b w:val="0"/>
          <w:bCs w:val="0"/>
        </w:rPr>
      </w:r>
      <w:r w:rsidRPr="00626ABD">
        <w:rPr>
          <w:b w:val="0"/>
          <w:bCs w:val="0"/>
        </w:rPr>
        <w:fldChar w:fldCharType="separate"/>
      </w:r>
      <w:r w:rsidR="004E14C0" w:rsidRPr="00626ABD">
        <w:rPr>
          <w:b w:val="0"/>
          <w:bCs w:val="0"/>
        </w:rPr>
        <w:t>17</w:t>
      </w:r>
      <w:r w:rsidRPr="00626ABD">
        <w:rPr>
          <w:b w:val="0"/>
          <w:bCs w:val="0"/>
        </w:rPr>
        <w:fldChar w:fldCharType="end"/>
      </w:r>
    </w:p>
    <w:p w14:paraId="39DC8AA4" w14:textId="0F3AC070" w:rsidR="007865F0" w:rsidRPr="0023065C" w:rsidRDefault="007865F0" w:rsidP="00E71CCA">
      <w:pPr>
        <w:pStyle w:val="TM5"/>
        <w:tabs>
          <w:tab w:val="left" w:pos="1680"/>
          <w:tab w:val="right" w:leader="dot" w:pos="9016"/>
        </w:tabs>
        <w:spacing w:line="240" w:lineRule="auto"/>
        <w:rPr>
          <w:rFonts w:ascii="Calibri Light" w:eastAsiaTheme="minorEastAsia" w:hAnsi="Calibri Light" w:cs="Calibri Light"/>
          <w:noProof/>
          <w:kern w:val="2"/>
          <w:sz w:val="20"/>
          <w:szCs w:val="20"/>
          <w:lang w:val="fr-CA" w:eastAsia="fr-CA"/>
          <w14:ligatures w14:val="standardContextual"/>
        </w:rPr>
      </w:pPr>
      <w:r w:rsidRPr="0023065C">
        <w:rPr>
          <w:rFonts w:ascii="Calibri Light" w:hAnsi="Calibri Light" w:cs="Calibri Light"/>
          <w:noProof/>
          <w:sz w:val="20"/>
          <w:szCs w:val="20"/>
        </w:rPr>
        <w:t>3.1</w:t>
      </w:r>
      <w:r w:rsidRPr="0023065C">
        <w:rPr>
          <w:rFonts w:ascii="Calibri Light" w:eastAsiaTheme="minorEastAsia" w:hAnsi="Calibri Light" w:cs="Calibri Light"/>
          <w:noProof/>
          <w:kern w:val="2"/>
          <w:sz w:val="20"/>
          <w:szCs w:val="20"/>
          <w:lang w:val="fr-CA" w:eastAsia="fr-CA"/>
          <w14:ligatures w14:val="standardContextual"/>
        </w:rPr>
        <w:tab/>
      </w:r>
      <w:r w:rsidRPr="0023065C">
        <w:rPr>
          <w:rFonts w:ascii="Calibri Light" w:hAnsi="Calibri Light" w:cs="Calibri Light"/>
          <w:noProof/>
          <w:sz w:val="20"/>
          <w:szCs w:val="20"/>
        </w:rPr>
        <w:t>Être une électrice ou un électeur de la municipalité</w:t>
      </w:r>
      <w:r w:rsidRPr="0023065C">
        <w:rPr>
          <w:rFonts w:ascii="Calibri Light" w:hAnsi="Calibri Light" w:cs="Calibri Light"/>
          <w:noProof/>
          <w:sz w:val="20"/>
          <w:szCs w:val="20"/>
        </w:rPr>
        <w:tab/>
      </w:r>
      <w:r w:rsidRPr="0023065C">
        <w:rPr>
          <w:rFonts w:ascii="Calibri Light" w:hAnsi="Calibri Light" w:cs="Calibri Light"/>
          <w:noProof/>
          <w:sz w:val="20"/>
          <w:szCs w:val="20"/>
        </w:rPr>
        <w:fldChar w:fldCharType="begin"/>
      </w:r>
      <w:r w:rsidRPr="0023065C">
        <w:rPr>
          <w:rFonts w:ascii="Calibri Light" w:hAnsi="Calibri Light" w:cs="Calibri Light"/>
          <w:noProof/>
          <w:sz w:val="20"/>
          <w:szCs w:val="20"/>
        </w:rPr>
        <w:instrText xml:space="preserve"> PAGEREF _Toc200623137 \h </w:instrText>
      </w:r>
      <w:r w:rsidRPr="0023065C">
        <w:rPr>
          <w:rFonts w:ascii="Calibri Light" w:hAnsi="Calibri Light" w:cs="Calibri Light"/>
          <w:noProof/>
          <w:sz w:val="20"/>
          <w:szCs w:val="20"/>
        </w:rPr>
      </w:r>
      <w:r w:rsidRPr="0023065C">
        <w:rPr>
          <w:rFonts w:ascii="Calibri Light" w:hAnsi="Calibri Light" w:cs="Calibri Light"/>
          <w:noProof/>
          <w:sz w:val="20"/>
          <w:szCs w:val="20"/>
        </w:rPr>
        <w:fldChar w:fldCharType="separate"/>
      </w:r>
      <w:r w:rsidR="004E14C0">
        <w:rPr>
          <w:rFonts w:ascii="Calibri Light" w:hAnsi="Calibri Light" w:cs="Calibri Light"/>
          <w:noProof/>
          <w:sz w:val="20"/>
          <w:szCs w:val="20"/>
        </w:rPr>
        <w:t>17</w:t>
      </w:r>
      <w:r w:rsidRPr="0023065C">
        <w:rPr>
          <w:rFonts w:ascii="Calibri Light" w:hAnsi="Calibri Light" w:cs="Calibri Light"/>
          <w:noProof/>
          <w:sz w:val="20"/>
          <w:szCs w:val="20"/>
        </w:rPr>
        <w:fldChar w:fldCharType="end"/>
      </w:r>
    </w:p>
    <w:p w14:paraId="5CBF885F" w14:textId="6AEF3EF8" w:rsidR="007865F0" w:rsidRPr="0023065C" w:rsidRDefault="007865F0" w:rsidP="00E71CCA">
      <w:pPr>
        <w:pStyle w:val="TM5"/>
        <w:tabs>
          <w:tab w:val="left" w:pos="1680"/>
          <w:tab w:val="right" w:leader="dot" w:pos="9016"/>
        </w:tabs>
        <w:spacing w:line="240" w:lineRule="auto"/>
        <w:rPr>
          <w:rFonts w:ascii="Calibri Light" w:eastAsiaTheme="minorEastAsia" w:hAnsi="Calibri Light" w:cs="Calibri Light"/>
          <w:noProof/>
          <w:kern w:val="2"/>
          <w:sz w:val="20"/>
          <w:szCs w:val="20"/>
          <w:lang w:val="fr-CA" w:eastAsia="fr-CA"/>
          <w14:ligatures w14:val="standardContextual"/>
        </w:rPr>
      </w:pPr>
      <w:r w:rsidRPr="0023065C">
        <w:rPr>
          <w:rFonts w:ascii="Calibri Light" w:hAnsi="Calibri Light" w:cs="Calibri Light"/>
          <w:noProof/>
          <w:sz w:val="20"/>
          <w:szCs w:val="20"/>
        </w:rPr>
        <w:t>3.2</w:t>
      </w:r>
      <w:r w:rsidRPr="0023065C">
        <w:rPr>
          <w:rFonts w:ascii="Calibri Light" w:eastAsiaTheme="minorEastAsia" w:hAnsi="Calibri Light" w:cs="Calibri Light"/>
          <w:noProof/>
          <w:kern w:val="2"/>
          <w:sz w:val="20"/>
          <w:szCs w:val="20"/>
          <w:lang w:val="fr-CA" w:eastAsia="fr-CA"/>
          <w14:ligatures w14:val="standardContextual"/>
        </w:rPr>
        <w:tab/>
      </w:r>
      <w:r w:rsidRPr="0023065C">
        <w:rPr>
          <w:rFonts w:ascii="Calibri Light" w:hAnsi="Calibri Light" w:cs="Calibri Light"/>
          <w:noProof/>
          <w:sz w:val="20"/>
          <w:szCs w:val="20"/>
        </w:rPr>
        <w:t>Être inscrite ou inscrit sur la liste électorale municipale</w:t>
      </w:r>
      <w:r w:rsidRPr="0023065C">
        <w:rPr>
          <w:rFonts w:ascii="Calibri Light" w:hAnsi="Calibri Light" w:cs="Calibri Light"/>
          <w:noProof/>
          <w:sz w:val="20"/>
          <w:szCs w:val="20"/>
        </w:rPr>
        <w:tab/>
      </w:r>
      <w:r w:rsidRPr="0023065C">
        <w:rPr>
          <w:rFonts w:ascii="Calibri Light" w:hAnsi="Calibri Light" w:cs="Calibri Light"/>
          <w:noProof/>
          <w:sz w:val="20"/>
          <w:szCs w:val="20"/>
        </w:rPr>
        <w:fldChar w:fldCharType="begin"/>
      </w:r>
      <w:r w:rsidRPr="0023065C">
        <w:rPr>
          <w:rFonts w:ascii="Calibri Light" w:hAnsi="Calibri Light" w:cs="Calibri Light"/>
          <w:noProof/>
          <w:sz w:val="20"/>
          <w:szCs w:val="20"/>
        </w:rPr>
        <w:instrText xml:space="preserve"> PAGEREF _Toc200623138 \h </w:instrText>
      </w:r>
      <w:r w:rsidRPr="0023065C">
        <w:rPr>
          <w:rFonts w:ascii="Calibri Light" w:hAnsi="Calibri Light" w:cs="Calibri Light"/>
          <w:noProof/>
          <w:sz w:val="20"/>
          <w:szCs w:val="20"/>
        </w:rPr>
      </w:r>
      <w:r w:rsidRPr="0023065C">
        <w:rPr>
          <w:rFonts w:ascii="Calibri Light" w:hAnsi="Calibri Light" w:cs="Calibri Light"/>
          <w:noProof/>
          <w:sz w:val="20"/>
          <w:szCs w:val="20"/>
        </w:rPr>
        <w:fldChar w:fldCharType="separate"/>
      </w:r>
      <w:r w:rsidR="004E14C0">
        <w:rPr>
          <w:rFonts w:ascii="Calibri Light" w:hAnsi="Calibri Light" w:cs="Calibri Light"/>
          <w:noProof/>
          <w:sz w:val="20"/>
          <w:szCs w:val="20"/>
        </w:rPr>
        <w:t>17</w:t>
      </w:r>
      <w:r w:rsidRPr="0023065C">
        <w:rPr>
          <w:rFonts w:ascii="Calibri Light" w:hAnsi="Calibri Light" w:cs="Calibri Light"/>
          <w:noProof/>
          <w:sz w:val="20"/>
          <w:szCs w:val="20"/>
        </w:rPr>
        <w:fldChar w:fldCharType="end"/>
      </w:r>
    </w:p>
    <w:p w14:paraId="3ADF99B3" w14:textId="458A582F" w:rsidR="007865F0" w:rsidRPr="0023065C" w:rsidRDefault="007865F0" w:rsidP="00E71CCA">
      <w:pPr>
        <w:pStyle w:val="TM5"/>
        <w:tabs>
          <w:tab w:val="left" w:pos="1680"/>
          <w:tab w:val="right" w:leader="dot" w:pos="9016"/>
        </w:tabs>
        <w:spacing w:line="240" w:lineRule="auto"/>
        <w:rPr>
          <w:rFonts w:ascii="Calibri Light" w:eastAsiaTheme="minorEastAsia" w:hAnsi="Calibri Light" w:cs="Calibri Light"/>
          <w:noProof/>
          <w:kern w:val="2"/>
          <w:sz w:val="20"/>
          <w:szCs w:val="20"/>
          <w:lang w:val="fr-CA" w:eastAsia="fr-CA"/>
          <w14:ligatures w14:val="standardContextual"/>
        </w:rPr>
      </w:pPr>
      <w:r w:rsidRPr="0023065C">
        <w:rPr>
          <w:rFonts w:ascii="Calibri Light" w:hAnsi="Calibri Light" w:cs="Calibri Light"/>
          <w:noProof/>
          <w:sz w:val="20"/>
          <w:szCs w:val="20"/>
        </w:rPr>
        <w:t>3.3</w:t>
      </w:r>
      <w:r w:rsidRPr="0023065C">
        <w:rPr>
          <w:rFonts w:ascii="Calibri Light" w:eastAsiaTheme="minorEastAsia" w:hAnsi="Calibri Light" w:cs="Calibri Light"/>
          <w:noProof/>
          <w:kern w:val="2"/>
          <w:sz w:val="20"/>
          <w:szCs w:val="20"/>
          <w:lang w:val="fr-CA" w:eastAsia="fr-CA"/>
          <w14:ligatures w14:val="standardContextual"/>
        </w:rPr>
        <w:tab/>
      </w:r>
      <w:r w:rsidRPr="0023065C">
        <w:rPr>
          <w:rFonts w:ascii="Calibri Light" w:hAnsi="Calibri Light" w:cs="Calibri Light"/>
          <w:noProof/>
          <w:sz w:val="20"/>
          <w:szCs w:val="20"/>
        </w:rPr>
        <w:t>Être en mesure d’établir son identité</w:t>
      </w:r>
      <w:r w:rsidRPr="0023065C">
        <w:rPr>
          <w:rFonts w:ascii="Calibri Light" w:hAnsi="Calibri Light" w:cs="Calibri Light"/>
          <w:noProof/>
          <w:sz w:val="20"/>
          <w:szCs w:val="20"/>
        </w:rPr>
        <w:tab/>
      </w:r>
      <w:r w:rsidRPr="0023065C">
        <w:rPr>
          <w:rFonts w:ascii="Calibri Light" w:hAnsi="Calibri Light" w:cs="Calibri Light"/>
          <w:noProof/>
          <w:sz w:val="20"/>
          <w:szCs w:val="20"/>
        </w:rPr>
        <w:fldChar w:fldCharType="begin"/>
      </w:r>
      <w:r w:rsidRPr="0023065C">
        <w:rPr>
          <w:rFonts w:ascii="Calibri Light" w:hAnsi="Calibri Light" w:cs="Calibri Light"/>
          <w:noProof/>
          <w:sz w:val="20"/>
          <w:szCs w:val="20"/>
        </w:rPr>
        <w:instrText xml:space="preserve"> PAGEREF _Toc200623139 \h </w:instrText>
      </w:r>
      <w:r w:rsidRPr="0023065C">
        <w:rPr>
          <w:rFonts w:ascii="Calibri Light" w:hAnsi="Calibri Light" w:cs="Calibri Light"/>
          <w:noProof/>
          <w:sz w:val="20"/>
          <w:szCs w:val="20"/>
        </w:rPr>
      </w:r>
      <w:r w:rsidRPr="0023065C">
        <w:rPr>
          <w:rFonts w:ascii="Calibri Light" w:hAnsi="Calibri Light" w:cs="Calibri Light"/>
          <w:noProof/>
          <w:sz w:val="20"/>
          <w:szCs w:val="20"/>
        </w:rPr>
        <w:fldChar w:fldCharType="separate"/>
      </w:r>
      <w:r w:rsidR="004E14C0">
        <w:rPr>
          <w:rFonts w:ascii="Calibri Light" w:hAnsi="Calibri Light" w:cs="Calibri Light"/>
          <w:noProof/>
          <w:sz w:val="20"/>
          <w:szCs w:val="20"/>
        </w:rPr>
        <w:t>18</w:t>
      </w:r>
      <w:r w:rsidRPr="0023065C">
        <w:rPr>
          <w:rFonts w:ascii="Calibri Light" w:hAnsi="Calibri Light" w:cs="Calibri Light"/>
          <w:noProof/>
          <w:sz w:val="20"/>
          <w:szCs w:val="20"/>
        </w:rPr>
        <w:fldChar w:fldCharType="end"/>
      </w:r>
    </w:p>
    <w:p w14:paraId="5D534125" w14:textId="6F5AF7E7" w:rsidR="00A138B7" w:rsidRPr="007865F0" w:rsidRDefault="00AE3E49" w:rsidP="00E71CCA">
      <w:pPr>
        <w:spacing w:after="0" w:line="240" w:lineRule="auto"/>
        <w:jc w:val="both"/>
        <w:rPr>
          <w:rStyle w:val="Lienhypertexte"/>
          <w:rFonts w:ascii="Calibri Light" w:eastAsia="Times New Roman" w:hAnsi="Calibri Light" w:cs="Calibri Light"/>
          <w:color w:val="auto"/>
          <w:sz w:val="20"/>
          <w:szCs w:val="20"/>
          <w:u w:val="none"/>
        </w:rPr>
      </w:pPr>
      <w:r w:rsidRPr="0023065C">
        <w:rPr>
          <w:rFonts w:ascii="Calibri Light" w:hAnsi="Calibri Light" w:cs="Calibri Light"/>
          <w:sz w:val="20"/>
          <w:szCs w:val="20"/>
        </w:rPr>
        <w:fldChar w:fldCharType="end"/>
      </w:r>
      <w:r w:rsidR="003119A2" w:rsidRPr="007865F0">
        <w:rPr>
          <w:rStyle w:val="Lienhypertexte"/>
          <w:rFonts w:ascii="Calibri Light" w:eastAsia="Times New Roman" w:hAnsi="Calibri Light" w:cs="Calibri Light"/>
          <w:color w:val="auto"/>
          <w:sz w:val="20"/>
          <w:szCs w:val="20"/>
          <w:u w:val="none"/>
        </w:rPr>
        <w:br w:type="page"/>
      </w:r>
    </w:p>
    <w:tbl>
      <w:tblPr>
        <w:tblW w:w="5000" w:type="pct"/>
        <w:tblLook w:val="01E0" w:firstRow="1" w:lastRow="1" w:firstColumn="1" w:lastColumn="1" w:noHBand="0" w:noVBand="0"/>
      </w:tblPr>
      <w:tblGrid>
        <w:gridCol w:w="2051"/>
        <w:gridCol w:w="6975"/>
      </w:tblGrid>
      <w:tr w:rsidR="00494ED7" w:rsidRPr="00E213F0" w14:paraId="01C4BAA5" w14:textId="77777777" w:rsidTr="7E0BE8F6">
        <w:trPr>
          <w:trHeight w:val="300"/>
        </w:trPr>
        <w:tc>
          <w:tcPr>
            <w:tcW w:w="1136" w:type="pct"/>
            <w:shd w:val="clear" w:color="auto" w:fill="auto"/>
            <w:tcMar>
              <w:right w:w="108" w:type="dxa"/>
            </w:tcMar>
          </w:tcPr>
          <w:p w14:paraId="74E6388B" w14:textId="62D3B7EF" w:rsidR="00BD1468" w:rsidRPr="00494ED7" w:rsidRDefault="00BD1468" w:rsidP="00E71CCA">
            <w:pPr>
              <w:spacing w:after="0" w:line="240" w:lineRule="auto"/>
              <w:rPr>
                <w:rFonts w:ascii="Calibri Light" w:hAnsi="Calibri Light" w:cs="Calibri Light"/>
                <w:sz w:val="22"/>
                <w:szCs w:val="22"/>
              </w:rPr>
            </w:pPr>
            <w:bookmarkStart w:id="4" w:name="_Hlk194582723"/>
          </w:p>
        </w:tc>
        <w:tc>
          <w:tcPr>
            <w:tcW w:w="3864" w:type="pct"/>
            <w:shd w:val="clear" w:color="auto" w:fill="auto"/>
            <w:tcMar>
              <w:left w:w="108" w:type="dxa"/>
              <w:right w:w="108" w:type="dxa"/>
            </w:tcMar>
          </w:tcPr>
          <w:p w14:paraId="3F141DB7" w14:textId="20CD5425" w:rsidR="00BD1468" w:rsidRPr="00C064E5" w:rsidRDefault="000C2AC7" w:rsidP="00E71CCA">
            <w:pPr>
              <w:pStyle w:val="Titre4"/>
              <w:rPr>
                <w:b w:val="0"/>
                <w:bCs w:val="0"/>
                <w:color w:val="auto"/>
              </w:rPr>
            </w:pPr>
            <w:bookmarkStart w:id="5" w:name="_Toc200623113"/>
            <w:r w:rsidRPr="00494ED7">
              <w:rPr>
                <w:color w:val="auto"/>
              </w:rPr>
              <w:t>1</w:t>
            </w:r>
            <w:r w:rsidRPr="00494ED7">
              <w:rPr>
                <w:color w:val="auto"/>
              </w:rPr>
              <w:tab/>
              <w:t>Les conditions requises pour voter</w:t>
            </w:r>
            <w:bookmarkEnd w:id="5"/>
            <w:r w:rsidRPr="00494ED7">
              <w:rPr>
                <w:color w:val="auto"/>
              </w:rPr>
              <w:t xml:space="preserve"> </w:t>
            </w:r>
          </w:p>
        </w:tc>
      </w:tr>
      <w:tr w:rsidR="00494ED7" w:rsidRPr="00E213F0" w14:paraId="5F23D800" w14:textId="77777777" w:rsidTr="7E0BE8F6">
        <w:trPr>
          <w:trHeight w:val="300"/>
        </w:trPr>
        <w:tc>
          <w:tcPr>
            <w:tcW w:w="1136" w:type="pct"/>
            <w:shd w:val="clear" w:color="auto" w:fill="auto"/>
            <w:tcMar>
              <w:right w:w="108" w:type="dxa"/>
            </w:tcMar>
          </w:tcPr>
          <w:p w14:paraId="3090A465" w14:textId="53C04F3C" w:rsidR="00A93E3E" w:rsidRPr="00494ED7" w:rsidRDefault="00420E6E" w:rsidP="00E71CCA">
            <w:pPr>
              <w:spacing w:before="120" w:after="0" w:line="240" w:lineRule="auto"/>
              <w:rPr>
                <w:rFonts w:ascii="Calibri Light" w:eastAsia="Calibri" w:hAnsi="Calibri Light" w:cs="Calibri Light"/>
                <w:sz w:val="22"/>
                <w:szCs w:val="22"/>
              </w:rPr>
            </w:pPr>
            <w:r w:rsidRPr="00494ED7">
              <w:rPr>
                <w:rFonts w:ascii="Calibri Light" w:eastAsia="Calibri" w:hAnsi="Calibri Light" w:cs="Calibri Light"/>
                <w:sz w:val="22"/>
                <w:szCs w:val="22"/>
              </w:rPr>
              <w:t xml:space="preserve">art. 47 </w:t>
            </w:r>
          </w:p>
        </w:tc>
        <w:tc>
          <w:tcPr>
            <w:tcW w:w="3864" w:type="pct"/>
            <w:shd w:val="clear" w:color="auto" w:fill="auto"/>
            <w:tcMar>
              <w:left w:w="108" w:type="dxa"/>
              <w:right w:w="108" w:type="dxa"/>
            </w:tcMar>
          </w:tcPr>
          <w:p w14:paraId="0F829CB9" w14:textId="77777777" w:rsidR="00C21AC4" w:rsidRPr="00494ED7" w:rsidRDefault="00C21AC4" w:rsidP="00E71CCA">
            <w:pPr>
              <w:spacing w:before="120" w:after="0" w:line="240" w:lineRule="auto"/>
              <w:jc w:val="both"/>
              <w:rPr>
                <w:rFonts w:ascii="Calibri Light" w:eastAsia="Calibri" w:hAnsi="Calibri Light" w:cs="Calibri Light"/>
                <w:sz w:val="22"/>
                <w:szCs w:val="22"/>
              </w:rPr>
            </w:pPr>
            <w:r w:rsidRPr="00494ED7">
              <w:rPr>
                <w:rFonts w:ascii="Calibri Light" w:eastAsia="Calibri" w:hAnsi="Calibri Light" w:cs="Calibri Light"/>
                <w:sz w:val="22"/>
                <w:szCs w:val="22"/>
              </w:rPr>
              <w:t xml:space="preserve">Pour être une électrice ou un électeur, une personne doit répondre aux conditions suivantes le jour du scrutin : </w:t>
            </w:r>
          </w:p>
          <w:p w14:paraId="20C312D7" w14:textId="77777777" w:rsidR="00C21AC4" w:rsidRPr="00494ED7" w:rsidRDefault="00C21AC4" w:rsidP="00E71CCA">
            <w:pPr>
              <w:pStyle w:val="Paragraphedeliste"/>
              <w:numPr>
                <w:ilvl w:val="0"/>
                <w:numId w:val="14"/>
              </w:numPr>
              <w:spacing w:before="120" w:after="0" w:line="240" w:lineRule="auto"/>
              <w:ind w:left="511" w:hanging="284"/>
              <w:jc w:val="both"/>
              <w:rPr>
                <w:rFonts w:ascii="Calibri Light" w:hAnsi="Calibri Light" w:cs="Calibri Light"/>
                <w:sz w:val="22"/>
                <w:szCs w:val="22"/>
              </w:rPr>
            </w:pPr>
            <w:r w:rsidRPr="00494ED7">
              <w:rPr>
                <w:rFonts w:ascii="Calibri Light" w:hAnsi="Calibri Light" w:cs="Calibri Light"/>
                <w:sz w:val="22"/>
                <w:szCs w:val="22"/>
              </w:rPr>
              <w:t xml:space="preserve">Être une personne </w:t>
            </w:r>
            <w:proofErr w:type="gramStart"/>
            <w:r w:rsidRPr="00494ED7">
              <w:rPr>
                <w:rFonts w:ascii="Calibri Light" w:hAnsi="Calibri Light" w:cs="Calibri Light"/>
                <w:sz w:val="22"/>
                <w:szCs w:val="22"/>
              </w:rPr>
              <w:t>physique;</w:t>
            </w:r>
            <w:proofErr w:type="gramEnd"/>
            <w:r w:rsidRPr="00494ED7">
              <w:rPr>
                <w:rFonts w:ascii="Calibri Light" w:hAnsi="Calibri Light" w:cs="Calibri Light"/>
                <w:sz w:val="22"/>
                <w:szCs w:val="22"/>
              </w:rPr>
              <w:t xml:space="preserve"> </w:t>
            </w:r>
          </w:p>
          <w:p w14:paraId="76B68D55" w14:textId="77777777" w:rsidR="00C21AC4" w:rsidRPr="00494ED7" w:rsidRDefault="00C21AC4" w:rsidP="00E71CCA">
            <w:pPr>
              <w:spacing w:after="0" w:line="240" w:lineRule="auto"/>
              <w:ind w:left="511" w:hanging="284"/>
              <w:jc w:val="both"/>
              <w:rPr>
                <w:rFonts w:ascii="Calibri Light" w:hAnsi="Calibri Light" w:cs="Calibri Light"/>
                <w:sz w:val="10"/>
                <w:szCs w:val="10"/>
              </w:rPr>
            </w:pPr>
          </w:p>
          <w:p w14:paraId="5458DDCE" w14:textId="77777777" w:rsidR="00C21AC4" w:rsidRPr="00494ED7" w:rsidRDefault="00C21AC4" w:rsidP="00E71CCA">
            <w:pPr>
              <w:pStyle w:val="Paragraphedeliste"/>
              <w:numPr>
                <w:ilvl w:val="0"/>
                <w:numId w:val="14"/>
              </w:numPr>
              <w:spacing w:after="0" w:line="240" w:lineRule="auto"/>
              <w:ind w:left="511" w:hanging="284"/>
              <w:jc w:val="both"/>
              <w:rPr>
                <w:rFonts w:ascii="Calibri Light" w:hAnsi="Calibri Light" w:cs="Calibri Light"/>
                <w:sz w:val="22"/>
                <w:szCs w:val="22"/>
              </w:rPr>
            </w:pPr>
            <w:r w:rsidRPr="00494ED7">
              <w:rPr>
                <w:rFonts w:ascii="Calibri Light" w:hAnsi="Calibri Light" w:cs="Calibri Light"/>
                <w:sz w:val="22"/>
                <w:szCs w:val="22"/>
              </w:rPr>
              <w:t>Avoir au moins 18 </w:t>
            </w:r>
            <w:proofErr w:type="gramStart"/>
            <w:r w:rsidRPr="00494ED7">
              <w:rPr>
                <w:rFonts w:ascii="Calibri Light" w:hAnsi="Calibri Light" w:cs="Calibri Light"/>
                <w:sz w:val="22"/>
                <w:szCs w:val="22"/>
              </w:rPr>
              <w:t>ans;</w:t>
            </w:r>
            <w:proofErr w:type="gramEnd"/>
            <w:r w:rsidRPr="00494ED7">
              <w:rPr>
                <w:rFonts w:ascii="Calibri Light" w:hAnsi="Calibri Light" w:cs="Calibri Light"/>
                <w:sz w:val="22"/>
                <w:szCs w:val="22"/>
              </w:rPr>
              <w:t xml:space="preserve"> </w:t>
            </w:r>
          </w:p>
          <w:p w14:paraId="7041FF46" w14:textId="77777777" w:rsidR="00C21AC4" w:rsidRPr="00494ED7" w:rsidRDefault="00C21AC4" w:rsidP="00E71CCA">
            <w:pPr>
              <w:spacing w:after="0" w:line="240" w:lineRule="auto"/>
              <w:ind w:left="511" w:hanging="284"/>
              <w:jc w:val="both"/>
              <w:rPr>
                <w:rFonts w:ascii="Calibri Light" w:hAnsi="Calibri Light" w:cs="Calibri Light"/>
                <w:sz w:val="10"/>
                <w:szCs w:val="10"/>
              </w:rPr>
            </w:pPr>
          </w:p>
          <w:p w14:paraId="2EEB1FA9" w14:textId="77777777" w:rsidR="00C21AC4" w:rsidRPr="00494ED7" w:rsidRDefault="00C21AC4" w:rsidP="00E71CCA">
            <w:pPr>
              <w:pStyle w:val="Paragraphedeliste"/>
              <w:numPr>
                <w:ilvl w:val="0"/>
                <w:numId w:val="14"/>
              </w:numPr>
              <w:spacing w:after="0" w:line="240" w:lineRule="auto"/>
              <w:ind w:left="511" w:hanging="284"/>
              <w:jc w:val="both"/>
              <w:rPr>
                <w:rFonts w:ascii="Calibri Light" w:hAnsi="Calibri Light" w:cs="Calibri Light"/>
                <w:sz w:val="22"/>
                <w:szCs w:val="22"/>
              </w:rPr>
            </w:pPr>
            <w:r w:rsidRPr="00494ED7">
              <w:rPr>
                <w:rFonts w:ascii="Calibri Light" w:hAnsi="Calibri Light" w:cs="Calibri Light"/>
                <w:sz w:val="22"/>
                <w:szCs w:val="22"/>
              </w:rPr>
              <w:t xml:space="preserve">Avoir la citoyenneté </w:t>
            </w:r>
            <w:proofErr w:type="gramStart"/>
            <w:r w:rsidRPr="00494ED7">
              <w:rPr>
                <w:rFonts w:ascii="Calibri Light" w:hAnsi="Calibri Light" w:cs="Calibri Light"/>
                <w:sz w:val="22"/>
                <w:szCs w:val="22"/>
              </w:rPr>
              <w:t>canadienne;</w:t>
            </w:r>
            <w:proofErr w:type="gramEnd"/>
            <w:r w:rsidRPr="00494ED7">
              <w:rPr>
                <w:rFonts w:ascii="Calibri Light" w:hAnsi="Calibri Light" w:cs="Calibri Light"/>
                <w:sz w:val="22"/>
                <w:szCs w:val="22"/>
              </w:rPr>
              <w:t xml:space="preserve"> </w:t>
            </w:r>
          </w:p>
          <w:p w14:paraId="0D2A5A5C" w14:textId="77777777" w:rsidR="00C21AC4" w:rsidRPr="00494ED7" w:rsidRDefault="00C21AC4" w:rsidP="00E71CCA">
            <w:pPr>
              <w:spacing w:after="0" w:line="240" w:lineRule="auto"/>
              <w:ind w:left="511" w:hanging="284"/>
              <w:jc w:val="both"/>
              <w:rPr>
                <w:rFonts w:ascii="Calibri Light" w:hAnsi="Calibri Light" w:cs="Calibri Light"/>
                <w:sz w:val="10"/>
                <w:szCs w:val="10"/>
              </w:rPr>
            </w:pPr>
          </w:p>
          <w:p w14:paraId="2CD9253C" w14:textId="77777777" w:rsidR="00C21AC4" w:rsidRPr="00494ED7" w:rsidRDefault="00C21AC4" w:rsidP="00E71CCA">
            <w:pPr>
              <w:pStyle w:val="Paragraphedeliste"/>
              <w:numPr>
                <w:ilvl w:val="0"/>
                <w:numId w:val="14"/>
              </w:numPr>
              <w:spacing w:after="0" w:line="240" w:lineRule="auto"/>
              <w:ind w:left="511" w:hanging="284"/>
              <w:jc w:val="both"/>
              <w:rPr>
                <w:rFonts w:ascii="Calibri Light" w:hAnsi="Calibri Light" w:cs="Calibri Light"/>
                <w:sz w:val="22"/>
                <w:szCs w:val="22"/>
              </w:rPr>
            </w:pPr>
            <w:r w:rsidRPr="00494ED7">
              <w:rPr>
                <w:rFonts w:ascii="Calibri Light" w:hAnsi="Calibri Light" w:cs="Calibri Light"/>
                <w:sz w:val="22"/>
                <w:szCs w:val="22"/>
              </w:rPr>
              <w:t xml:space="preserve">Ne pas avoir perdu son droit de vote en raison d’une </w:t>
            </w:r>
            <w:proofErr w:type="gramStart"/>
            <w:r w:rsidRPr="00494ED7">
              <w:rPr>
                <w:rFonts w:ascii="Calibri Light" w:hAnsi="Calibri Light" w:cs="Calibri Light"/>
                <w:sz w:val="22"/>
                <w:szCs w:val="22"/>
              </w:rPr>
              <w:t>tutelle;</w:t>
            </w:r>
            <w:proofErr w:type="gramEnd"/>
            <w:r w:rsidRPr="00494ED7">
              <w:rPr>
                <w:rFonts w:ascii="Calibri Light" w:hAnsi="Calibri Light" w:cs="Calibri Light"/>
                <w:sz w:val="22"/>
                <w:szCs w:val="22"/>
              </w:rPr>
              <w:t xml:space="preserve"> </w:t>
            </w:r>
          </w:p>
          <w:p w14:paraId="21762FE9" w14:textId="77777777" w:rsidR="00C21AC4" w:rsidRPr="00494ED7" w:rsidRDefault="00C21AC4" w:rsidP="00E71CCA">
            <w:pPr>
              <w:spacing w:after="0" w:line="240" w:lineRule="auto"/>
              <w:ind w:left="511" w:hanging="284"/>
              <w:jc w:val="both"/>
              <w:rPr>
                <w:rFonts w:ascii="Calibri Light" w:hAnsi="Calibri Light" w:cs="Calibri Light"/>
                <w:sz w:val="10"/>
                <w:szCs w:val="10"/>
              </w:rPr>
            </w:pPr>
          </w:p>
          <w:p w14:paraId="4E18D190" w14:textId="61C309D3" w:rsidR="00C21AC4" w:rsidRPr="00E12F05" w:rsidRDefault="00C21AC4" w:rsidP="00E71CCA">
            <w:pPr>
              <w:pStyle w:val="Paragraphedeliste"/>
              <w:numPr>
                <w:ilvl w:val="0"/>
                <w:numId w:val="14"/>
              </w:numPr>
              <w:spacing w:after="0" w:line="240" w:lineRule="auto"/>
              <w:ind w:left="511" w:hanging="284"/>
              <w:jc w:val="both"/>
              <w:rPr>
                <w:rFonts w:ascii="Calibri Light" w:hAnsi="Calibri Light" w:cs="Calibri Light"/>
                <w:sz w:val="22"/>
                <w:szCs w:val="22"/>
              </w:rPr>
            </w:pPr>
            <w:r w:rsidRPr="7E0BE8F6">
              <w:rPr>
                <w:rFonts w:ascii="Calibri Light" w:hAnsi="Calibri Light" w:cs="Calibri Light"/>
                <w:sz w:val="22"/>
                <w:szCs w:val="22"/>
              </w:rPr>
              <w:t xml:space="preserve">Ne pas avoir été déclarée </w:t>
            </w:r>
            <w:r w:rsidRPr="00E12F05">
              <w:rPr>
                <w:rFonts w:ascii="Calibri Light" w:hAnsi="Calibri Light" w:cs="Calibri Light"/>
                <w:sz w:val="22"/>
                <w:szCs w:val="22"/>
              </w:rPr>
              <w:t>coupable d’une manœuvre électorale frauduleuse au cours des cinq dernières années</w:t>
            </w:r>
            <w:r w:rsidR="00C064E5">
              <w:rPr>
                <w:rFonts w:ascii="Calibri Light" w:hAnsi="Calibri Light" w:cs="Calibri Light"/>
                <w:sz w:val="22"/>
                <w:szCs w:val="22"/>
              </w:rPr>
              <w:t xml:space="preserve"> </w:t>
            </w:r>
            <w:hyperlink r:id="rId11">
              <w:r w:rsidRPr="00E12F05">
                <w:rPr>
                  <w:rStyle w:val="Lienhypertexte"/>
                  <w:rFonts w:ascii="Calibri Light" w:hAnsi="Calibri Light" w:cs="Calibri Light"/>
                  <w:color w:val="auto"/>
                  <w:sz w:val="22"/>
                  <w:szCs w:val="22"/>
                  <w:u w:val="none"/>
                  <w:vertAlign w:val="superscript"/>
                </w:rPr>
                <w:t>[</w:t>
              </w:r>
              <w:r w:rsidR="00E12F05" w:rsidRPr="00E12F05">
                <w:rPr>
                  <w:rStyle w:val="Lienhypertexte"/>
                  <w:rFonts w:ascii="Calibri Light" w:hAnsi="Calibri Light" w:cs="Calibri Light"/>
                  <w:color w:val="auto"/>
                  <w:sz w:val="22"/>
                  <w:szCs w:val="22"/>
                  <w:u w:val="none"/>
                  <w:vertAlign w:val="superscript"/>
                </w:rPr>
                <w:t>1</w:t>
              </w:r>
              <w:r w:rsidRPr="00E12F05">
                <w:rPr>
                  <w:rStyle w:val="Lienhypertexte"/>
                  <w:rFonts w:ascii="Calibri Light" w:hAnsi="Calibri Light" w:cs="Calibri Light"/>
                  <w:color w:val="auto"/>
                  <w:sz w:val="22"/>
                  <w:szCs w:val="22"/>
                  <w:u w:val="none"/>
                  <w:vertAlign w:val="superscript"/>
                </w:rPr>
                <w:t>]</w:t>
              </w:r>
            </w:hyperlink>
            <w:r w:rsidRPr="00E12F05">
              <w:rPr>
                <w:rFonts w:ascii="Calibri Light" w:hAnsi="Calibri Light" w:cs="Calibri Light"/>
                <w:sz w:val="22"/>
                <w:szCs w:val="22"/>
              </w:rPr>
              <w:t xml:space="preserve">. </w:t>
            </w:r>
          </w:p>
          <w:p w14:paraId="292C6BF0" w14:textId="77777777" w:rsidR="00C21AC4" w:rsidRPr="00E12F05" w:rsidRDefault="00C21AC4" w:rsidP="00E71CCA">
            <w:pPr>
              <w:spacing w:before="120" w:after="0" w:line="240" w:lineRule="auto"/>
              <w:ind w:left="511" w:hanging="284"/>
              <w:jc w:val="both"/>
              <w:rPr>
                <w:rFonts w:ascii="Calibri Light" w:eastAsia="Calibri" w:hAnsi="Calibri Light" w:cs="Calibri Light"/>
                <w:sz w:val="22"/>
                <w:szCs w:val="22"/>
              </w:rPr>
            </w:pPr>
            <w:r w:rsidRPr="00E12F05">
              <w:rPr>
                <w:rFonts w:ascii="Calibri Light" w:eastAsia="Calibri" w:hAnsi="Calibri Light" w:cs="Calibri Light"/>
                <w:sz w:val="22"/>
                <w:szCs w:val="22"/>
              </w:rPr>
              <w:t>Elle doit aussi répondre à l’une des deux conditions suivantes :</w:t>
            </w:r>
          </w:p>
          <w:p w14:paraId="28359BDF" w14:textId="77777777" w:rsidR="00C21AC4" w:rsidRPr="00E12F05" w:rsidRDefault="00C21AC4" w:rsidP="00E71CCA">
            <w:pPr>
              <w:spacing w:before="120" w:after="0" w:line="240" w:lineRule="auto"/>
              <w:ind w:left="803" w:hanging="283"/>
              <w:jc w:val="both"/>
              <w:rPr>
                <w:rFonts w:ascii="Calibri Light" w:hAnsi="Calibri Light" w:cs="Calibri Light"/>
              </w:rPr>
            </w:pPr>
            <w:r w:rsidRPr="00E12F05">
              <w:rPr>
                <w:rFonts w:ascii="Calibri Light" w:eastAsia="Calibri" w:hAnsi="Calibri Light" w:cs="Calibri Light"/>
                <w:sz w:val="22"/>
                <w:szCs w:val="22"/>
              </w:rPr>
              <w:t>1.</w:t>
            </w:r>
            <w:r w:rsidRPr="00E12F05">
              <w:rPr>
                <w:rFonts w:ascii="Calibri Light" w:hAnsi="Calibri Light" w:cs="Calibri Light"/>
              </w:rPr>
              <w:tab/>
            </w:r>
            <w:r w:rsidRPr="00E12F05">
              <w:rPr>
                <w:rFonts w:ascii="Calibri Light" w:eastAsia="Calibri" w:hAnsi="Calibri Light" w:cs="Calibri Light"/>
                <w:sz w:val="22"/>
                <w:szCs w:val="22"/>
              </w:rPr>
              <w:t xml:space="preserve">Avoir son domicile sur le territoire de la municipalité et, depuis au moins </w:t>
            </w:r>
            <w:r w:rsidRPr="00E12F05">
              <w:rPr>
                <w:rFonts w:ascii="Calibri Light" w:eastAsia="Calibri" w:hAnsi="Calibri Light" w:cs="Calibri Light"/>
                <w:b/>
                <w:bCs/>
                <w:sz w:val="22"/>
                <w:szCs w:val="22"/>
              </w:rPr>
              <w:t>six mois</w:t>
            </w:r>
            <w:r w:rsidRPr="00E12F05">
              <w:rPr>
                <w:rFonts w:ascii="Calibri Light" w:eastAsia="Calibri" w:hAnsi="Calibri Light" w:cs="Calibri Light"/>
                <w:sz w:val="22"/>
                <w:szCs w:val="22"/>
              </w:rPr>
              <w:t xml:space="preserve">, au </w:t>
            </w:r>
            <w:proofErr w:type="gramStart"/>
            <w:r w:rsidRPr="00E12F05">
              <w:rPr>
                <w:rFonts w:ascii="Calibri Light" w:eastAsia="Calibri" w:hAnsi="Calibri Light" w:cs="Calibri Light"/>
                <w:sz w:val="22"/>
                <w:szCs w:val="22"/>
              </w:rPr>
              <w:t>Québec;</w:t>
            </w:r>
            <w:proofErr w:type="gramEnd"/>
            <w:r w:rsidRPr="00E12F05">
              <w:rPr>
                <w:rFonts w:ascii="Calibri Light" w:eastAsia="Calibri" w:hAnsi="Calibri Light" w:cs="Calibri Light"/>
                <w:sz w:val="22"/>
                <w:szCs w:val="22"/>
              </w:rPr>
              <w:t xml:space="preserve"> </w:t>
            </w:r>
          </w:p>
          <w:p w14:paraId="2BA99101" w14:textId="748BBF26" w:rsidR="00C21AC4" w:rsidRPr="00E12F05" w:rsidRDefault="00C21AC4" w:rsidP="00E71CCA">
            <w:pPr>
              <w:spacing w:before="120" w:after="0" w:line="240" w:lineRule="auto"/>
              <w:ind w:left="803" w:hanging="283"/>
              <w:jc w:val="both"/>
              <w:rPr>
                <w:rFonts w:ascii="Calibri Light" w:hAnsi="Calibri Light" w:cs="Calibri Light"/>
              </w:rPr>
            </w:pPr>
            <w:r w:rsidRPr="00E12F05">
              <w:rPr>
                <w:rFonts w:ascii="Calibri Light" w:eastAsia="Calibri" w:hAnsi="Calibri Light" w:cs="Calibri Light"/>
                <w:b/>
                <w:bCs/>
                <w:sz w:val="22"/>
                <w:szCs w:val="22"/>
              </w:rPr>
              <w:t xml:space="preserve">OU </w:t>
            </w:r>
          </w:p>
          <w:p w14:paraId="37FF7B24" w14:textId="125CC7E9" w:rsidR="00917EC4" w:rsidRPr="00494ED7" w:rsidRDefault="00C21AC4" w:rsidP="00E71CCA">
            <w:pPr>
              <w:spacing w:before="120" w:after="120" w:line="240" w:lineRule="auto"/>
              <w:ind w:left="816" w:hanging="283"/>
              <w:jc w:val="both"/>
              <w:rPr>
                <w:rFonts w:ascii="Calibri Light" w:eastAsia="Calibri" w:hAnsi="Calibri Light" w:cs="Calibri Light"/>
                <w:sz w:val="22"/>
                <w:szCs w:val="22"/>
              </w:rPr>
            </w:pPr>
            <w:r w:rsidRPr="00E12F05">
              <w:rPr>
                <w:rFonts w:ascii="Calibri Light" w:eastAsia="Calibri" w:hAnsi="Calibri Light" w:cs="Calibri Light"/>
                <w:sz w:val="22"/>
                <w:szCs w:val="22"/>
              </w:rPr>
              <w:t>2.</w:t>
            </w:r>
            <w:r w:rsidRPr="00E12F05">
              <w:rPr>
                <w:rFonts w:ascii="Calibri Light" w:hAnsi="Calibri Light" w:cs="Calibri Light"/>
              </w:rPr>
              <w:tab/>
            </w:r>
            <w:r w:rsidRPr="00E12F05">
              <w:rPr>
                <w:rFonts w:ascii="Calibri Light" w:eastAsia="Calibri" w:hAnsi="Calibri Light" w:cs="Calibri Light"/>
                <w:sz w:val="22"/>
                <w:szCs w:val="22"/>
              </w:rPr>
              <w:t xml:space="preserve">Depuis au moins </w:t>
            </w:r>
            <w:r w:rsidRPr="00E12F05">
              <w:rPr>
                <w:rFonts w:ascii="Calibri Light" w:eastAsia="Calibri" w:hAnsi="Calibri Light" w:cs="Calibri Light"/>
                <w:b/>
                <w:bCs/>
                <w:sz w:val="22"/>
                <w:szCs w:val="22"/>
              </w:rPr>
              <w:t>45 jours</w:t>
            </w:r>
            <w:r w:rsidRPr="00E12F05">
              <w:rPr>
                <w:rFonts w:ascii="Calibri Light" w:eastAsia="Calibri" w:hAnsi="Calibri Light" w:cs="Calibri Light"/>
                <w:sz w:val="22"/>
                <w:szCs w:val="22"/>
              </w:rPr>
              <w:t xml:space="preserve">, être propriétaire d’un immeuble ou occuper un établissement </w:t>
            </w:r>
            <w:r w:rsidRPr="005B18BE">
              <w:rPr>
                <w:rFonts w:ascii="Calibri Light" w:eastAsia="Calibri" w:hAnsi="Calibri Light" w:cs="Calibri Light"/>
                <w:sz w:val="22"/>
                <w:szCs w:val="22"/>
              </w:rPr>
              <w:t>d’entreprise</w:t>
            </w:r>
            <w:r w:rsidR="00C064E5">
              <w:rPr>
                <w:rFonts w:ascii="Calibri Light" w:eastAsia="Calibri" w:hAnsi="Calibri Light" w:cs="Calibri Light"/>
                <w:sz w:val="22"/>
                <w:szCs w:val="22"/>
              </w:rPr>
              <w:t xml:space="preserve"> </w:t>
            </w:r>
            <w:hyperlink r:id="rId12" w:anchor="_ftn2">
              <w:r w:rsidRPr="005B18BE">
                <w:rPr>
                  <w:rStyle w:val="Lienhypertexte"/>
                  <w:rFonts w:ascii="Calibri Light" w:eastAsia="Calibri" w:hAnsi="Calibri Light" w:cs="Calibri Light"/>
                  <w:color w:val="auto"/>
                  <w:sz w:val="22"/>
                  <w:szCs w:val="22"/>
                  <w:u w:val="none"/>
                  <w:vertAlign w:val="superscript"/>
                </w:rPr>
                <w:t>[</w:t>
              </w:r>
              <w:r w:rsidR="009D6920" w:rsidRPr="005B18BE">
                <w:rPr>
                  <w:rStyle w:val="Lienhypertexte"/>
                  <w:rFonts w:ascii="Calibri Light" w:eastAsia="Calibri" w:hAnsi="Calibri Light" w:cs="Calibri Light"/>
                  <w:color w:val="auto"/>
                  <w:sz w:val="22"/>
                  <w:szCs w:val="22"/>
                  <w:u w:val="none"/>
                  <w:vertAlign w:val="superscript"/>
                </w:rPr>
                <w:t>2</w:t>
              </w:r>
              <w:r w:rsidRPr="005B18BE">
                <w:rPr>
                  <w:rStyle w:val="Lienhypertexte"/>
                  <w:rFonts w:ascii="Calibri Light" w:eastAsia="Calibri" w:hAnsi="Calibri Light" w:cs="Calibri Light"/>
                  <w:color w:val="auto"/>
                  <w:sz w:val="22"/>
                  <w:szCs w:val="22"/>
                  <w:u w:val="none"/>
                  <w:vertAlign w:val="superscript"/>
                </w:rPr>
                <w:t>]</w:t>
              </w:r>
            </w:hyperlink>
            <w:r w:rsidRPr="005B18BE">
              <w:rPr>
                <w:rFonts w:ascii="Calibri Light" w:eastAsia="Calibri" w:hAnsi="Calibri Light" w:cs="Calibri Light"/>
                <w:sz w:val="22"/>
                <w:szCs w:val="22"/>
              </w:rPr>
              <w:t xml:space="preserve"> situé</w:t>
            </w:r>
            <w:r w:rsidRPr="00E12F05">
              <w:rPr>
                <w:rFonts w:ascii="Calibri Light" w:eastAsia="Calibri" w:hAnsi="Calibri Light" w:cs="Calibri Light"/>
                <w:sz w:val="22"/>
                <w:szCs w:val="22"/>
              </w:rPr>
              <w:t xml:space="preserve"> sur le territoire de la municipalité.</w:t>
            </w:r>
            <w:r w:rsidRPr="00494ED7">
              <w:rPr>
                <w:rFonts w:ascii="Calibri Light" w:eastAsia="Calibri" w:hAnsi="Calibri Light" w:cs="Calibri Light"/>
                <w:sz w:val="22"/>
                <w:szCs w:val="22"/>
              </w:rPr>
              <w:t xml:space="preserve"> </w:t>
            </w:r>
          </w:p>
        </w:tc>
      </w:tr>
      <w:tr w:rsidR="00494ED7" w:rsidRPr="00E213F0" w14:paraId="74AF359D" w14:textId="77777777" w:rsidTr="7E0BE8F6">
        <w:trPr>
          <w:trHeight w:val="300"/>
        </w:trPr>
        <w:tc>
          <w:tcPr>
            <w:tcW w:w="1136" w:type="pct"/>
            <w:shd w:val="clear" w:color="auto" w:fill="auto"/>
            <w:tcMar>
              <w:right w:w="108" w:type="dxa"/>
            </w:tcMar>
          </w:tcPr>
          <w:p w14:paraId="151906FA" w14:textId="77777777" w:rsidR="009802F4" w:rsidRPr="00494ED7" w:rsidRDefault="009802F4" w:rsidP="00E71CCA">
            <w:pPr>
              <w:spacing w:after="0" w:line="240" w:lineRule="auto"/>
              <w:rPr>
                <w:rFonts w:ascii="Calibri Light" w:eastAsia="Calibri" w:hAnsi="Calibri Light" w:cs="Calibri Light"/>
                <w:sz w:val="22"/>
                <w:szCs w:val="22"/>
              </w:rPr>
            </w:pPr>
          </w:p>
        </w:tc>
        <w:tc>
          <w:tcPr>
            <w:tcW w:w="3864" w:type="pct"/>
            <w:shd w:val="clear" w:color="auto" w:fill="auto"/>
            <w:tcMar>
              <w:left w:w="108" w:type="dxa"/>
              <w:right w:w="108" w:type="dxa"/>
            </w:tcMar>
          </w:tcPr>
          <w:p w14:paraId="7C2D6601" w14:textId="0D71BAF6" w:rsidR="009802F4" w:rsidRPr="00C064E5" w:rsidRDefault="00BC6D18" w:rsidP="00E71CCA">
            <w:pPr>
              <w:pStyle w:val="Titre5"/>
              <w:rPr>
                <w:b w:val="0"/>
                <w:bCs w:val="0"/>
                <w:color w:val="auto"/>
                <w:sz w:val="22"/>
                <w:szCs w:val="22"/>
              </w:rPr>
            </w:pPr>
            <w:bookmarkStart w:id="6" w:name="_Toc195528502"/>
            <w:bookmarkStart w:id="7" w:name="_Toc200623114"/>
            <w:r w:rsidRPr="00494ED7">
              <w:rPr>
                <w:color w:val="auto"/>
              </w:rPr>
              <w:t>1.1</w:t>
            </w:r>
            <w:r w:rsidRPr="00494ED7">
              <w:rPr>
                <w:color w:val="auto"/>
              </w:rPr>
              <w:tab/>
              <w:t>Être une personne physique</w:t>
            </w:r>
            <w:bookmarkEnd w:id="6"/>
            <w:bookmarkEnd w:id="7"/>
            <w:r w:rsidRPr="00494ED7">
              <w:rPr>
                <w:color w:val="auto"/>
              </w:rPr>
              <w:t xml:space="preserve"> </w:t>
            </w:r>
          </w:p>
        </w:tc>
      </w:tr>
      <w:tr w:rsidR="00494ED7" w:rsidRPr="00E213F0" w14:paraId="7631C0C7" w14:textId="77777777" w:rsidTr="7E0BE8F6">
        <w:trPr>
          <w:trHeight w:val="300"/>
        </w:trPr>
        <w:tc>
          <w:tcPr>
            <w:tcW w:w="1136" w:type="pct"/>
            <w:shd w:val="clear" w:color="auto" w:fill="auto"/>
            <w:tcMar>
              <w:right w:w="108" w:type="dxa"/>
            </w:tcMar>
          </w:tcPr>
          <w:p w14:paraId="511336F4" w14:textId="77777777" w:rsidR="009802F4" w:rsidRPr="00494ED7" w:rsidRDefault="009802F4" w:rsidP="00E71CCA">
            <w:pPr>
              <w:spacing w:before="120" w:after="0" w:line="240" w:lineRule="auto"/>
              <w:rPr>
                <w:rFonts w:ascii="Calibri Light" w:eastAsia="Calibri" w:hAnsi="Calibri Light" w:cs="Calibri Light"/>
                <w:sz w:val="22"/>
                <w:szCs w:val="22"/>
              </w:rPr>
            </w:pPr>
          </w:p>
        </w:tc>
        <w:tc>
          <w:tcPr>
            <w:tcW w:w="3864" w:type="pct"/>
            <w:shd w:val="clear" w:color="auto" w:fill="auto"/>
            <w:tcMar>
              <w:left w:w="108" w:type="dxa"/>
              <w:right w:w="108" w:type="dxa"/>
            </w:tcMar>
          </w:tcPr>
          <w:p w14:paraId="2CCC6BFA" w14:textId="77777777" w:rsidR="0088267F" w:rsidRPr="00494ED7" w:rsidRDefault="00BF6D87" w:rsidP="00E71CCA">
            <w:pPr>
              <w:spacing w:before="120" w:after="0" w:line="240" w:lineRule="auto"/>
              <w:jc w:val="both"/>
              <w:rPr>
                <w:rFonts w:ascii="Calibri Light" w:eastAsia="Calibri" w:hAnsi="Calibri Light" w:cs="Calibri Light"/>
                <w:sz w:val="22"/>
                <w:szCs w:val="22"/>
              </w:rPr>
            </w:pPr>
            <w:r w:rsidRPr="00494ED7">
              <w:rPr>
                <w:rFonts w:ascii="Calibri Light" w:eastAsia="Calibri" w:hAnsi="Calibri Light" w:cs="Calibri Light"/>
                <w:sz w:val="22"/>
                <w:szCs w:val="22"/>
              </w:rPr>
              <w:t xml:space="preserve">Même si l’article 47 de la LERM n’emploie pas l’expression </w:t>
            </w:r>
            <w:r w:rsidRPr="00494ED7">
              <w:rPr>
                <w:rFonts w:ascii="Calibri Light" w:eastAsia="Calibri" w:hAnsi="Calibri Light" w:cs="Calibri Light"/>
                <w:b/>
                <w:bCs/>
                <w:sz w:val="22"/>
                <w:szCs w:val="22"/>
              </w:rPr>
              <w:t>personne physique</w:t>
            </w:r>
            <w:r w:rsidRPr="00494ED7">
              <w:rPr>
                <w:rFonts w:ascii="Calibri Light" w:eastAsia="Calibri" w:hAnsi="Calibri Light" w:cs="Calibri Light"/>
                <w:sz w:val="22"/>
                <w:szCs w:val="22"/>
              </w:rPr>
              <w:t xml:space="preserve">, il limite implicitement la qualité d’électeur aux personnes physiques pour l’élection des membres du conseil. </w:t>
            </w:r>
          </w:p>
          <w:p w14:paraId="23FA1E24" w14:textId="70634EA1" w:rsidR="00BF6D87" w:rsidRPr="00494ED7" w:rsidRDefault="00BF6D87" w:rsidP="00E71CCA">
            <w:pPr>
              <w:spacing w:before="120" w:after="0" w:line="240" w:lineRule="auto"/>
              <w:jc w:val="both"/>
              <w:rPr>
                <w:rFonts w:ascii="Calibri Light" w:eastAsia="Calibri" w:hAnsi="Calibri Light" w:cs="Calibri Light"/>
                <w:sz w:val="22"/>
                <w:szCs w:val="22"/>
              </w:rPr>
            </w:pPr>
            <w:r w:rsidRPr="00494ED7">
              <w:rPr>
                <w:rFonts w:ascii="Calibri Light" w:eastAsia="Calibri" w:hAnsi="Calibri Light" w:cs="Calibri Light"/>
                <w:sz w:val="22"/>
                <w:szCs w:val="22"/>
              </w:rPr>
              <w:t xml:space="preserve">En effet, la majorité et la citoyenneté sont des attributs propres à une personne physique. </w:t>
            </w:r>
          </w:p>
          <w:p w14:paraId="4D6302C0" w14:textId="77777777" w:rsidR="00BF6D87" w:rsidRPr="00494ED7" w:rsidRDefault="00BF6D87" w:rsidP="00E71CCA">
            <w:pPr>
              <w:spacing w:before="120" w:after="0" w:line="240" w:lineRule="auto"/>
              <w:jc w:val="both"/>
              <w:rPr>
                <w:rFonts w:ascii="Calibri Light" w:hAnsi="Calibri Light" w:cs="Calibri Light"/>
              </w:rPr>
            </w:pPr>
            <w:r w:rsidRPr="00494ED7">
              <w:rPr>
                <w:rFonts w:ascii="Calibri Light" w:eastAsia="Calibri" w:hAnsi="Calibri Light" w:cs="Calibri Light"/>
                <w:sz w:val="22"/>
                <w:szCs w:val="22"/>
              </w:rPr>
              <w:t xml:space="preserve">C’est parfois difficile de déterminer si le propriétaire d’un immeuble ou l’occupant d’un établissement d’entreprise est une personne physique ou une personne morale. </w:t>
            </w:r>
          </w:p>
          <w:p w14:paraId="69301F68" w14:textId="0FEFF7D4" w:rsidR="009802F4" w:rsidRPr="00494ED7" w:rsidRDefault="00BF6D87" w:rsidP="00E71CCA">
            <w:pPr>
              <w:spacing w:before="120" w:after="120" w:line="240" w:lineRule="auto"/>
              <w:jc w:val="both"/>
              <w:rPr>
                <w:rFonts w:ascii="Calibri Light" w:eastAsia="Calibri" w:hAnsi="Calibri Light" w:cs="Calibri Light"/>
                <w:sz w:val="22"/>
                <w:szCs w:val="22"/>
              </w:rPr>
            </w:pPr>
            <w:r w:rsidRPr="00494ED7">
              <w:rPr>
                <w:rFonts w:ascii="Calibri Light" w:eastAsia="Calibri" w:hAnsi="Calibri Light" w:cs="Calibri Light"/>
                <w:sz w:val="22"/>
                <w:szCs w:val="22"/>
              </w:rPr>
              <w:t xml:space="preserve">Par définition, la personne morale n’est pas un être </w:t>
            </w:r>
            <w:r w:rsidR="00FC566B" w:rsidRPr="00494ED7">
              <w:rPr>
                <w:rFonts w:ascii="Calibri Light" w:eastAsia="Calibri" w:hAnsi="Calibri Light" w:cs="Calibri Light"/>
                <w:sz w:val="22"/>
                <w:szCs w:val="22"/>
              </w:rPr>
              <w:t>humain ;</w:t>
            </w:r>
            <w:r w:rsidRPr="00494ED7">
              <w:rPr>
                <w:rFonts w:ascii="Calibri Light" w:eastAsia="Calibri" w:hAnsi="Calibri Light" w:cs="Calibri Light"/>
                <w:sz w:val="22"/>
                <w:szCs w:val="22"/>
              </w:rPr>
              <w:t xml:space="preserve"> mais, comme lui, elle a des droits et des obligations et elle peut posséder des biens.</w:t>
            </w:r>
            <w:r w:rsidRPr="00494ED7">
              <w:rPr>
                <w:rFonts w:ascii="Calibri Light" w:eastAsia="Calibri" w:hAnsi="Calibri Light" w:cs="Calibri Light"/>
                <w:b/>
                <w:bCs/>
                <w:sz w:val="22"/>
                <w:szCs w:val="22"/>
              </w:rPr>
              <w:t xml:space="preserve"> Les personnes morales ne sont pas des électeurs lors d’une élection municipale. </w:t>
            </w:r>
          </w:p>
        </w:tc>
      </w:tr>
      <w:tr w:rsidR="00E213F0" w:rsidRPr="00E213F0" w14:paraId="25673473" w14:textId="77777777" w:rsidTr="7E0BE8F6">
        <w:trPr>
          <w:trHeight w:val="300"/>
        </w:trPr>
        <w:tc>
          <w:tcPr>
            <w:tcW w:w="1136" w:type="pct"/>
            <w:shd w:val="clear" w:color="auto" w:fill="auto"/>
            <w:tcMar>
              <w:right w:w="108" w:type="dxa"/>
            </w:tcMar>
          </w:tcPr>
          <w:p w14:paraId="00A002A0" w14:textId="382D4A78" w:rsidR="00F25ED5" w:rsidRPr="00494ED7" w:rsidRDefault="00F25ED5" w:rsidP="00E71CCA">
            <w:pPr>
              <w:spacing w:before="120" w:after="0" w:line="240" w:lineRule="auto"/>
              <w:rPr>
                <w:rFonts w:ascii="Calibri Light" w:eastAsia="Calibri" w:hAnsi="Calibri Light" w:cs="Calibri Light"/>
                <w:i/>
                <w:iCs/>
                <w:sz w:val="22"/>
                <w:szCs w:val="22"/>
              </w:rPr>
            </w:pPr>
            <w:r w:rsidRPr="00494ED7">
              <w:rPr>
                <w:rFonts w:ascii="Calibri Light" w:eastAsia="Calibri" w:hAnsi="Calibri Light" w:cs="Calibri Light"/>
                <w:i/>
                <w:iCs/>
                <w:sz w:val="22"/>
                <w:szCs w:val="22"/>
              </w:rPr>
              <w:t xml:space="preserve">Code civil du Québec </w:t>
            </w:r>
          </w:p>
          <w:p w14:paraId="15917158" w14:textId="3C8EC0B9" w:rsidR="00F25ED5" w:rsidRPr="00494ED7" w:rsidRDefault="00F25ED5" w:rsidP="00E71CCA">
            <w:pPr>
              <w:spacing w:after="0" w:line="240" w:lineRule="auto"/>
              <w:rPr>
                <w:rFonts w:ascii="Calibri Light" w:eastAsia="Calibri" w:hAnsi="Calibri Light" w:cs="Calibri Light"/>
                <w:sz w:val="22"/>
                <w:szCs w:val="22"/>
              </w:rPr>
            </w:pPr>
            <w:r w:rsidRPr="00494ED7">
              <w:rPr>
                <w:rFonts w:ascii="Calibri Light" w:eastAsia="Calibri" w:hAnsi="Calibri Light" w:cs="Calibri Light"/>
                <w:sz w:val="22"/>
                <w:szCs w:val="22"/>
              </w:rPr>
              <w:t xml:space="preserve">(RLRQ), </w:t>
            </w:r>
          </w:p>
          <w:p w14:paraId="495738B4" w14:textId="3B156150" w:rsidR="009802F4" w:rsidRPr="00494ED7" w:rsidRDefault="00F25ED5" w:rsidP="00E71CCA">
            <w:pPr>
              <w:spacing w:after="0" w:line="240" w:lineRule="auto"/>
              <w:rPr>
                <w:rFonts w:ascii="Calibri Light" w:eastAsia="Calibri" w:hAnsi="Calibri Light" w:cs="Calibri Light"/>
                <w:sz w:val="22"/>
                <w:szCs w:val="22"/>
              </w:rPr>
            </w:pPr>
            <w:r w:rsidRPr="00494ED7">
              <w:rPr>
                <w:rFonts w:ascii="Calibri Light" w:eastAsia="Calibri" w:hAnsi="Calibri Light" w:cs="Calibri Light"/>
                <w:sz w:val="22"/>
                <w:szCs w:val="22"/>
              </w:rPr>
              <w:t>art.</w:t>
            </w:r>
            <w:r w:rsidR="00DB09FD" w:rsidRPr="00494ED7">
              <w:rPr>
                <w:rFonts w:ascii="Calibri Light" w:eastAsia="Calibri" w:hAnsi="Calibri Light" w:cs="Calibri Light"/>
                <w:sz w:val="22"/>
                <w:szCs w:val="22"/>
              </w:rPr>
              <w:t xml:space="preserve"> </w:t>
            </w:r>
            <w:r w:rsidRPr="00494ED7">
              <w:rPr>
                <w:rFonts w:ascii="Calibri Light" w:eastAsia="Calibri" w:hAnsi="Calibri Light" w:cs="Calibri Light"/>
                <w:sz w:val="22"/>
                <w:szCs w:val="22"/>
              </w:rPr>
              <w:t>311 et 312</w:t>
            </w:r>
          </w:p>
        </w:tc>
        <w:tc>
          <w:tcPr>
            <w:tcW w:w="3864" w:type="pct"/>
            <w:shd w:val="clear" w:color="auto" w:fill="auto"/>
            <w:tcMar>
              <w:left w:w="108" w:type="dxa"/>
              <w:right w:w="108" w:type="dxa"/>
            </w:tcMar>
          </w:tcPr>
          <w:p w14:paraId="3227369F" w14:textId="57841CA6" w:rsidR="009802F4" w:rsidRPr="00494ED7" w:rsidRDefault="00C100D3" w:rsidP="00E71CCA">
            <w:pPr>
              <w:spacing w:before="120" w:after="120" w:line="240" w:lineRule="auto"/>
              <w:jc w:val="both"/>
              <w:rPr>
                <w:rFonts w:ascii="Calibri Light" w:eastAsia="Calibri" w:hAnsi="Calibri Light" w:cs="Calibri Light"/>
                <w:sz w:val="22"/>
                <w:szCs w:val="22"/>
              </w:rPr>
            </w:pPr>
            <w:r w:rsidRPr="00494ED7">
              <w:rPr>
                <w:rFonts w:ascii="Calibri Light" w:eastAsia="Calibri" w:hAnsi="Calibri Light" w:cs="Calibri Light"/>
                <w:sz w:val="22"/>
                <w:szCs w:val="22"/>
              </w:rPr>
              <w:t xml:space="preserve">La personne morale est représentée par ses dirigeants et elle agit grâce à ses représentants, comme son conseil d’administration ou l’assemblée de ses membres. </w:t>
            </w:r>
          </w:p>
        </w:tc>
      </w:tr>
    </w:tbl>
    <w:p w14:paraId="28E28EE0" w14:textId="37C0A521" w:rsidR="000E3C67" w:rsidRPr="00494ED7" w:rsidRDefault="000E3C67" w:rsidP="00E71CCA">
      <w:pPr>
        <w:spacing w:after="0" w:line="240" w:lineRule="auto"/>
        <w:rPr>
          <w:rFonts w:ascii="Calibri Light" w:eastAsia="Calibri" w:hAnsi="Calibri Light" w:cs="Calibri Light"/>
          <w:sz w:val="20"/>
          <w:szCs w:val="20"/>
        </w:rPr>
      </w:pPr>
    </w:p>
    <w:p w14:paraId="7D93707F" w14:textId="77777777" w:rsidR="005738F3" w:rsidRDefault="005738F3" w:rsidP="00E71CCA">
      <w:pPr>
        <w:spacing w:after="0" w:line="240" w:lineRule="auto"/>
        <w:rPr>
          <w:rFonts w:ascii="Calibri Light" w:eastAsia="Calibri" w:hAnsi="Calibri Light" w:cs="Calibri Light"/>
          <w:sz w:val="20"/>
          <w:szCs w:val="20"/>
        </w:rPr>
      </w:pPr>
    </w:p>
    <w:p w14:paraId="253AAFF0" w14:textId="77777777" w:rsidR="00E12F05" w:rsidRPr="00494ED7" w:rsidRDefault="00E12F05" w:rsidP="00E71CCA">
      <w:pPr>
        <w:spacing w:after="0" w:line="240" w:lineRule="auto"/>
        <w:rPr>
          <w:rFonts w:ascii="Calibri Light" w:eastAsia="Calibri" w:hAnsi="Calibri Light" w:cs="Calibri Light"/>
          <w:sz w:val="20"/>
          <w:szCs w:val="20"/>
        </w:rPr>
      </w:pPr>
    </w:p>
    <w:p w14:paraId="3EE5D006" w14:textId="77777777" w:rsidR="008B4F4F" w:rsidRDefault="008B4F4F" w:rsidP="00E71CCA">
      <w:pPr>
        <w:spacing w:after="0" w:line="240" w:lineRule="auto"/>
        <w:rPr>
          <w:rFonts w:ascii="Calibri Light" w:eastAsia="Calibri" w:hAnsi="Calibri Light" w:cs="Calibri Light"/>
          <w:sz w:val="20"/>
          <w:szCs w:val="20"/>
        </w:rPr>
      </w:pPr>
    </w:p>
    <w:p w14:paraId="47E1EAF8" w14:textId="77777777" w:rsidR="0084097F" w:rsidRPr="00494ED7" w:rsidRDefault="0084097F" w:rsidP="00E71CCA">
      <w:pPr>
        <w:spacing w:after="0" w:line="240" w:lineRule="auto"/>
        <w:rPr>
          <w:rFonts w:ascii="Calibri Light" w:eastAsia="Calibri" w:hAnsi="Calibri Light" w:cs="Calibri Light"/>
          <w:sz w:val="20"/>
          <w:szCs w:val="20"/>
        </w:rPr>
      </w:pPr>
    </w:p>
    <w:p w14:paraId="137A64DD" w14:textId="77777777" w:rsidR="00EC33DB" w:rsidRPr="00494ED7" w:rsidRDefault="00EC33DB" w:rsidP="00E71CCA">
      <w:pPr>
        <w:widowControl w:val="0"/>
        <w:autoSpaceDE w:val="0"/>
        <w:autoSpaceDN w:val="0"/>
        <w:spacing w:before="55" w:after="0" w:line="240" w:lineRule="auto"/>
        <w:rPr>
          <w:rFonts w:ascii="Calibri Light" w:eastAsia="Calibri Light" w:hAnsi="Calibri Light" w:cs="Calibri Light"/>
          <w:sz w:val="20"/>
          <w:szCs w:val="22"/>
        </w:rPr>
      </w:pPr>
      <w:r w:rsidRPr="00494ED7">
        <w:rPr>
          <w:rFonts w:ascii="Calibri Light" w:eastAsia="Calibri Light" w:hAnsi="Calibri Light" w:cs="Calibri Light"/>
          <w:sz w:val="20"/>
          <w:szCs w:val="22"/>
        </w:rPr>
        <w:t>____________________</w:t>
      </w:r>
    </w:p>
    <w:p w14:paraId="597C235D" w14:textId="7B1BED88" w:rsidR="00EC33DB" w:rsidRPr="00494ED7" w:rsidRDefault="00E12F05" w:rsidP="00E71CCA">
      <w:pPr>
        <w:spacing w:before="120" w:after="0" w:line="240" w:lineRule="auto"/>
        <w:jc w:val="both"/>
        <w:rPr>
          <w:rFonts w:ascii="Calibri Light" w:hAnsi="Calibri Light" w:cs="Calibri Light"/>
          <w:sz w:val="20"/>
          <w:szCs w:val="20"/>
        </w:rPr>
      </w:pPr>
      <w:r w:rsidRPr="0084097F">
        <w:rPr>
          <w:rFonts w:ascii="Calibri Light" w:eastAsia="Calibri Light" w:hAnsi="Calibri Light" w:cs="Calibri Light"/>
          <w:sz w:val="20"/>
          <w:szCs w:val="22"/>
          <w:vertAlign w:val="superscript"/>
        </w:rPr>
        <w:t>1</w:t>
      </w:r>
      <w:r w:rsidR="0084097F">
        <w:rPr>
          <w:rFonts w:ascii="Calibri Light" w:eastAsia="Calibri Light" w:hAnsi="Calibri Light" w:cs="Calibri Light"/>
          <w:spacing w:val="-9"/>
          <w:sz w:val="20"/>
          <w:szCs w:val="22"/>
        </w:rPr>
        <w:t> </w:t>
      </w:r>
      <w:r w:rsidR="00EC33DB" w:rsidRPr="00E12F05">
        <w:rPr>
          <w:rFonts w:ascii="Calibri Light" w:hAnsi="Calibri Light" w:cs="Calibri Light"/>
          <w:sz w:val="20"/>
          <w:szCs w:val="20"/>
        </w:rPr>
        <w:t xml:space="preserve">En vertu de l’article 645 de la LERM, de l’article 223.1 de la </w:t>
      </w:r>
      <w:r w:rsidR="00EC33DB" w:rsidRPr="00E12F05">
        <w:rPr>
          <w:rFonts w:ascii="Calibri Light" w:hAnsi="Calibri Light" w:cs="Calibri Light"/>
          <w:i/>
          <w:iCs/>
          <w:sz w:val="20"/>
          <w:szCs w:val="20"/>
        </w:rPr>
        <w:t>Loi sur les élections scolaires visant certains membres</w:t>
      </w:r>
      <w:r w:rsidR="00EC33DB" w:rsidRPr="00494ED7">
        <w:rPr>
          <w:rFonts w:ascii="Calibri Light" w:hAnsi="Calibri Light" w:cs="Calibri Light"/>
          <w:i/>
          <w:iCs/>
          <w:sz w:val="20"/>
          <w:szCs w:val="20"/>
        </w:rPr>
        <w:t xml:space="preserve"> des conseils d’administration des centres de services scolaires anglophones</w:t>
      </w:r>
      <w:r w:rsidR="00EC33DB" w:rsidRPr="00494ED7">
        <w:rPr>
          <w:rFonts w:ascii="Calibri Light" w:hAnsi="Calibri Light" w:cs="Calibri Light"/>
          <w:sz w:val="20"/>
          <w:szCs w:val="20"/>
        </w:rPr>
        <w:t xml:space="preserve"> (RLRQ, c. E-2.3) ou de l’article 567 de la </w:t>
      </w:r>
      <w:r w:rsidR="00EC33DB" w:rsidRPr="00494ED7">
        <w:rPr>
          <w:rFonts w:ascii="Calibri Light" w:hAnsi="Calibri Light" w:cs="Calibri Light"/>
          <w:i/>
          <w:iCs/>
          <w:sz w:val="20"/>
          <w:szCs w:val="20"/>
        </w:rPr>
        <w:t>Loi électorale</w:t>
      </w:r>
      <w:r w:rsidR="00EC33DB" w:rsidRPr="00494ED7">
        <w:rPr>
          <w:rFonts w:ascii="Calibri Light" w:hAnsi="Calibri Light" w:cs="Calibri Light"/>
          <w:sz w:val="20"/>
          <w:szCs w:val="20"/>
        </w:rPr>
        <w:t xml:space="preserve"> (RLRQ, c. E-3.3). L’incapacité dure cinq ans à compter du jour où le jugement de culpabilité est passé en force de chose jugée. </w:t>
      </w:r>
    </w:p>
    <w:p w14:paraId="0A657FA7" w14:textId="040E1C27" w:rsidR="00EC33DB" w:rsidRPr="00494ED7" w:rsidRDefault="00E12F05" w:rsidP="0084097F">
      <w:pPr>
        <w:spacing w:after="0" w:line="240" w:lineRule="auto"/>
        <w:jc w:val="both"/>
        <w:rPr>
          <w:rFonts w:ascii="Calibri Light" w:eastAsia="Calibri" w:hAnsi="Calibri Light" w:cs="Calibri Light"/>
          <w:sz w:val="20"/>
          <w:szCs w:val="20"/>
        </w:rPr>
      </w:pPr>
      <w:r w:rsidRPr="0084097F">
        <w:rPr>
          <w:rFonts w:ascii="Calibri Light" w:hAnsi="Calibri Light" w:cs="Calibri Light"/>
          <w:sz w:val="20"/>
          <w:szCs w:val="20"/>
          <w:vertAlign w:val="superscript"/>
        </w:rPr>
        <w:t>2</w:t>
      </w:r>
      <w:r w:rsidR="0084097F">
        <w:rPr>
          <w:rFonts w:ascii="Calibri Light" w:hAnsi="Calibri Light" w:cs="Calibri Light"/>
          <w:sz w:val="20"/>
          <w:szCs w:val="20"/>
        </w:rPr>
        <w:t> </w:t>
      </w:r>
      <w:r w:rsidR="00EC33DB" w:rsidRPr="00E12F05">
        <w:rPr>
          <w:rFonts w:ascii="Calibri Light" w:hAnsi="Calibri Light" w:cs="Calibri Light"/>
          <w:sz w:val="20"/>
          <w:szCs w:val="20"/>
        </w:rPr>
        <w:t>Au</w:t>
      </w:r>
      <w:r w:rsidR="00EC33DB" w:rsidRPr="00494ED7">
        <w:rPr>
          <w:rFonts w:ascii="Calibri Light" w:hAnsi="Calibri Light" w:cs="Calibri Light"/>
          <w:sz w:val="20"/>
          <w:szCs w:val="20"/>
        </w:rPr>
        <w:t xml:space="preserve"> sens de la </w:t>
      </w:r>
      <w:r w:rsidR="00EC33DB" w:rsidRPr="00494ED7">
        <w:rPr>
          <w:rFonts w:ascii="Calibri Light" w:hAnsi="Calibri Light" w:cs="Calibri Light"/>
          <w:i/>
          <w:iCs/>
          <w:sz w:val="20"/>
          <w:szCs w:val="20"/>
        </w:rPr>
        <w:t>Loi sur la fiscalité municipale</w:t>
      </w:r>
      <w:r w:rsidR="00EC33DB" w:rsidRPr="00494ED7">
        <w:rPr>
          <w:rFonts w:ascii="Calibri Light" w:hAnsi="Calibri Light" w:cs="Calibri Light"/>
          <w:sz w:val="20"/>
          <w:szCs w:val="20"/>
        </w:rPr>
        <w:t xml:space="preserve"> (RLRQ, c. F-2.1).  </w:t>
      </w:r>
      <w:r w:rsidR="00EC33DB" w:rsidRPr="00494ED7">
        <w:rPr>
          <w:rFonts w:ascii="Calibri Light" w:eastAsia="Calibri" w:hAnsi="Calibri Light" w:cs="Calibri Light"/>
          <w:sz w:val="20"/>
          <w:szCs w:val="20"/>
        </w:rPr>
        <w:br w:type="page"/>
      </w:r>
    </w:p>
    <w:tbl>
      <w:tblPr>
        <w:tblW w:w="5000" w:type="pct"/>
        <w:tblLook w:val="01E0" w:firstRow="1" w:lastRow="1" w:firstColumn="1" w:lastColumn="1" w:noHBand="0" w:noVBand="0"/>
      </w:tblPr>
      <w:tblGrid>
        <w:gridCol w:w="2051"/>
        <w:gridCol w:w="6975"/>
      </w:tblGrid>
      <w:tr w:rsidR="00494ED7" w:rsidRPr="00E213F0" w14:paraId="5B0D4334" w14:textId="77777777" w:rsidTr="7E0BE8F6">
        <w:trPr>
          <w:trHeight w:val="300"/>
        </w:trPr>
        <w:tc>
          <w:tcPr>
            <w:tcW w:w="1136" w:type="pct"/>
            <w:shd w:val="clear" w:color="auto" w:fill="auto"/>
            <w:tcMar>
              <w:right w:w="108" w:type="dxa"/>
            </w:tcMar>
          </w:tcPr>
          <w:p w14:paraId="02FA4EBB" w14:textId="77777777" w:rsidR="00EC33DB" w:rsidRPr="00494ED7" w:rsidRDefault="00EC33DB" w:rsidP="00E71CCA">
            <w:pPr>
              <w:spacing w:after="0" w:line="240" w:lineRule="auto"/>
              <w:rPr>
                <w:rFonts w:ascii="Calibri Light" w:hAnsi="Calibri Light" w:cs="Calibri Light"/>
                <w:sz w:val="22"/>
                <w:szCs w:val="22"/>
              </w:rPr>
            </w:pPr>
          </w:p>
        </w:tc>
        <w:tc>
          <w:tcPr>
            <w:tcW w:w="3864" w:type="pct"/>
            <w:shd w:val="clear" w:color="auto" w:fill="auto"/>
            <w:tcMar>
              <w:left w:w="108" w:type="dxa"/>
              <w:right w:w="108" w:type="dxa"/>
            </w:tcMar>
          </w:tcPr>
          <w:p w14:paraId="48B67821" w14:textId="77777777" w:rsidR="00D34B9F" w:rsidRPr="00494ED7" w:rsidRDefault="00D34B9F" w:rsidP="00E71CCA">
            <w:pPr>
              <w:spacing w:before="120" w:after="0" w:line="240" w:lineRule="auto"/>
              <w:ind w:left="3" w:hanging="3"/>
              <w:jc w:val="both"/>
              <w:rPr>
                <w:rFonts w:ascii="Calibri Light" w:hAnsi="Calibri Light" w:cs="Calibri Light"/>
              </w:rPr>
            </w:pPr>
            <w:r w:rsidRPr="00494ED7">
              <w:rPr>
                <w:rFonts w:ascii="Calibri Light" w:eastAsia="Calibri" w:hAnsi="Calibri Light" w:cs="Calibri Light"/>
                <w:sz w:val="22"/>
                <w:szCs w:val="22"/>
              </w:rPr>
              <w:t xml:space="preserve">Il y a plusieurs types de personnes morales. Les exemples les plus courants sont les syndicats, les compagnies, les corporations, les sociétés commerciales, les associations et les coopératives. </w:t>
            </w:r>
          </w:p>
          <w:p w14:paraId="1B2B669A" w14:textId="4F4E240E" w:rsidR="00D34B9F" w:rsidRPr="00494ED7" w:rsidRDefault="00D34B9F" w:rsidP="00E71CCA">
            <w:pPr>
              <w:spacing w:before="120" w:after="0" w:line="240" w:lineRule="auto"/>
              <w:ind w:left="3" w:hanging="3"/>
              <w:jc w:val="both"/>
              <w:rPr>
                <w:rFonts w:ascii="Calibri Light" w:hAnsi="Calibri Light" w:cs="Calibri Light"/>
              </w:rPr>
            </w:pPr>
            <w:r w:rsidRPr="00494ED7">
              <w:rPr>
                <w:rFonts w:ascii="Calibri Light" w:eastAsia="Calibri" w:hAnsi="Calibri Light" w:cs="Calibri Light"/>
                <w:sz w:val="22"/>
                <w:szCs w:val="22"/>
              </w:rPr>
              <w:t>Pour connaître la nature d’une entreprise, vous pouvez communiquer directement avec les personnes concernées ou</w:t>
            </w:r>
            <w:r w:rsidR="0084228D">
              <w:rPr>
                <w:rFonts w:ascii="Calibri Light" w:eastAsia="Calibri" w:hAnsi="Calibri Light" w:cs="Calibri Light"/>
                <w:sz w:val="22"/>
                <w:szCs w:val="22"/>
              </w:rPr>
              <w:t xml:space="preserve"> avec </w:t>
            </w:r>
            <w:r w:rsidRPr="00494ED7">
              <w:rPr>
                <w:rFonts w:ascii="Calibri Light" w:eastAsia="Calibri" w:hAnsi="Calibri Light" w:cs="Calibri Light"/>
                <w:sz w:val="22"/>
                <w:szCs w:val="22"/>
              </w:rPr>
              <w:t xml:space="preserve">le Registraire des entreprises. </w:t>
            </w:r>
          </w:p>
          <w:p w14:paraId="57AB2091" w14:textId="0E706380" w:rsidR="00EC33DB" w:rsidRPr="00494ED7" w:rsidRDefault="5CAE357B" w:rsidP="00E71CCA">
            <w:pPr>
              <w:pStyle w:val="Paragraphedeliste"/>
              <w:numPr>
                <w:ilvl w:val="0"/>
                <w:numId w:val="23"/>
              </w:numPr>
              <w:spacing w:before="120" w:after="120" w:line="240" w:lineRule="auto"/>
              <w:ind w:left="533" w:hanging="284"/>
              <w:rPr>
                <w:rFonts w:ascii="Calibri Light" w:hAnsi="Calibri Light" w:cs="Calibri Light"/>
                <w:i/>
                <w:iCs/>
                <w:sz w:val="22"/>
                <w:szCs w:val="22"/>
              </w:rPr>
            </w:pPr>
            <w:r w:rsidRPr="7E0BE8F6">
              <w:rPr>
                <w:rFonts w:ascii="Calibri Light" w:hAnsi="Calibri Light" w:cs="Calibri Light"/>
                <w:i/>
                <w:iCs/>
                <w:sz w:val="22"/>
                <w:szCs w:val="22"/>
              </w:rPr>
              <w:t xml:space="preserve">Pour plus d’information à ce sujet, </w:t>
            </w:r>
            <w:r w:rsidRPr="00ED466E">
              <w:rPr>
                <w:rFonts w:ascii="Calibri Light" w:hAnsi="Calibri Light" w:cs="Calibri Light"/>
                <w:i/>
                <w:iCs/>
                <w:sz w:val="22"/>
                <w:szCs w:val="22"/>
              </w:rPr>
              <w:t>consultez l</w:t>
            </w:r>
            <w:r w:rsidRPr="008717B9">
              <w:rPr>
                <w:rFonts w:ascii="Calibri Light" w:hAnsi="Calibri Light" w:cs="Calibri Light"/>
                <w:i/>
                <w:iCs/>
                <w:sz w:val="22"/>
                <w:szCs w:val="22"/>
              </w:rPr>
              <w:t>e</w:t>
            </w:r>
            <w:r w:rsidRPr="007316D9">
              <w:rPr>
                <w:rFonts w:ascii="Calibri Light" w:hAnsi="Calibri Light" w:cs="Calibri Light"/>
                <w:i/>
                <w:iCs/>
                <w:sz w:val="22"/>
                <w:szCs w:val="22"/>
              </w:rPr>
              <w:t xml:space="preserve"> chapitre</w:t>
            </w:r>
            <w:r w:rsidR="277975D7" w:rsidRPr="007316D9">
              <w:rPr>
                <w:rFonts w:ascii="Calibri Light" w:hAnsi="Calibri Light" w:cs="Calibri Light"/>
                <w:i/>
                <w:iCs/>
                <w:sz w:val="22"/>
                <w:szCs w:val="22"/>
              </w:rPr>
              <w:t xml:space="preserve"> 2, </w:t>
            </w:r>
            <w:r w:rsidR="5CBE7DC5" w:rsidRPr="007316D9">
              <w:rPr>
                <w:rFonts w:ascii="Calibri Light" w:hAnsi="Calibri Light" w:cs="Calibri Light"/>
                <w:i/>
                <w:iCs/>
                <w:sz w:val="22"/>
                <w:szCs w:val="22"/>
              </w:rPr>
              <w:t>partie 4</w:t>
            </w:r>
            <w:r w:rsidR="16EA9755" w:rsidRPr="007316D9">
              <w:rPr>
                <w:rFonts w:ascii="Calibri Light" w:hAnsi="Calibri Light" w:cs="Calibri Light"/>
                <w:i/>
                <w:iCs/>
                <w:sz w:val="22"/>
                <w:szCs w:val="22"/>
              </w:rPr>
              <w:t xml:space="preserve">, section </w:t>
            </w:r>
            <w:r w:rsidR="6D237B86" w:rsidRPr="007316D9">
              <w:rPr>
                <w:rFonts w:ascii="Calibri Light" w:hAnsi="Calibri Light" w:cs="Calibri Light"/>
                <w:i/>
                <w:iCs/>
                <w:sz w:val="22"/>
                <w:szCs w:val="22"/>
              </w:rPr>
              <w:t>3</w:t>
            </w:r>
            <w:r w:rsidRPr="007316D9">
              <w:rPr>
                <w:rFonts w:ascii="Calibri Light" w:hAnsi="Calibri Light" w:cs="Calibri Light"/>
                <w:i/>
                <w:iCs/>
                <w:sz w:val="22"/>
                <w:szCs w:val="22"/>
              </w:rPr>
              <w:t> intitulé</w:t>
            </w:r>
            <w:r w:rsidR="5F34C982" w:rsidRPr="007316D9">
              <w:rPr>
                <w:rFonts w:ascii="Calibri Light" w:hAnsi="Calibri Light" w:cs="Calibri Light"/>
                <w:i/>
                <w:iCs/>
                <w:sz w:val="22"/>
                <w:szCs w:val="22"/>
              </w:rPr>
              <w:t>e</w:t>
            </w:r>
            <w:r w:rsidR="69EEB9E9" w:rsidRPr="7E0BE8F6">
              <w:rPr>
                <w:rFonts w:ascii="Calibri Light" w:hAnsi="Calibri Light" w:cs="Calibri Light"/>
                <w:i/>
                <w:iCs/>
                <w:sz w:val="22"/>
                <w:szCs w:val="22"/>
              </w:rPr>
              <w:t xml:space="preserve"> </w:t>
            </w:r>
            <w:r w:rsidRPr="7E0BE8F6">
              <w:rPr>
                <w:rFonts w:ascii="Calibri Light" w:hAnsi="Calibri Light" w:cs="Calibri Light"/>
                <w:i/>
                <w:iCs/>
                <w:sz w:val="22"/>
                <w:szCs w:val="22"/>
              </w:rPr>
              <w:t xml:space="preserve">« La façon de confectionner la liste électorale municipale ». </w:t>
            </w:r>
          </w:p>
        </w:tc>
      </w:tr>
      <w:tr w:rsidR="00494ED7" w:rsidRPr="00E213F0" w14:paraId="2C20C65B" w14:textId="77777777" w:rsidTr="7E0BE8F6">
        <w:trPr>
          <w:trHeight w:val="300"/>
        </w:trPr>
        <w:tc>
          <w:tcPr>
            <w:tcW w:w="1136" w:type="pct"/>
            <w:shd w:val="clear" w:color="auto" w:fill="auto"/>
            <w:tcMar>
              <w:right w:w="108" w:type="dxa"/>
            </w:tcMar>
          </w:tcPr>
          <w:p w14:paraId="26D7FB48" w14:textId="77777777" w:rsidR="00EC33DB" w:rsidRPr="00494ED7" w:rsidRDefault="00EC33DB" w:rsidP="00E71CCA">
            <w:pPr>
              <w:spacing w:after="0" w:line="240" w:lineRule="auto"/>
              <w:rPr>
                <w:rFonts w:ascii="Calibri Light" w:eastAsia="Calibri" w:hAnsi="Calibri Light" w:cs="Calibri Light"/>
                <w:sz w:val="22"/>
                <w:szCs w:val="22"/>
              </w:rPr>
            </w:pPr>
          </w:p>
        </w:tc>
        <w:tc>
          <w:tcPr>
            <w:tcW w:w="3864" w:type="pct"/>
            <w:shd w:val="clear" w:color="auto" w:fill="auto"/>
            <w:tcMar>
              <w:left w:w="108" w:type="dxa"/>
              <w:right w:w="108" w:type="dxa"/>
            </w:tcMar>
          </w:tcPr>
          <w:p w14:paraId="46CFC762" w14:textId="0700D984" w:rsidR="00EC33DB" w:rsidRPr="00660FAC" w:rsidRDefault="000E412F" w:rsidP="00E71CCA">
            <w:pPr>
              <w:pStyle w:val="Titre5"/>
              <w:rPr>
                <w:b w:val="0"/>
                <w:bCs w:val="0"/>
                <w:color w:val="auto"/>
              </w:rPr>
            </w:pPr>
            <w:bookmarkStart w:id="8" w:name="_Toc200623115"/>
            <w:r w:rsidRPr="00494ED7">
              <w:rPr>
                <w:color w:val="auto"/>
              </w:rPr>
              <w:t>1.2</w:t>
            </w:r>
            <w:r w:rsidRPr="00494ED7">
              <w:rPr>
                <w:color w:val="auto"/>
              </w:rPr>
              <w:tab/>
              <w:t>Avoir au moins 18 ans</w:t>
            </w:r>
            <w:bookmarkEnd w:id="8"/>
            <w:r w:rsidRPr="00494ED7">
              <w:rPr>
                <w:color w:val="auto"/>
              </w:rPr>
              <w:t xml:space="preserve"> </w:t>
            </w:r>
          </w:p>
        </w:tc>
      </w:tr>
      <w:tr w:rsidR="00494ED7" w:rsidRPr="00E213F0" w14:paraId="51E1C3B0" w14:textId="77777777" w:rsidTr="7E0BE8F6">
        <w:trPr>
          <w:trHeight w:val="300"/>
        </w:trPr>
        <w:tc>
          <w:tcPr>
            <w:tcW w:w="1136" w:type="pct"/>
            <w:shd w:val="clear" w:color="auto" w:fill="auto"/>
            <w:tcMar>
              <w:right w:w="108" w:type="dxa"/>
            </w:tcMar>
          </w:tcPr>
          <w:p w14:paraId="192FC10A" w14:textId="1FB077B0" w:rsidR="00DB09FD" w:rsidRPr="00494ED7" w:rsidRDefault="00DB09FD" w:rsidP="00E71CCA">
            <w:pPr>
              <w:spacing w:before="120" w:after="0" w:line="240" w:lineRule="auto"/>
              <w:rPr>
                <w:rFonts w:ascii="Calibri Light" w:eastAsia="Calibri" w:hAnsi="Calibri Light" w:cs="Calibri Light"/>
                <w:i/>
                <w:iCs/>
                <w:sz w:val="22"/>
                <w:szCs w:val="22"/>
              </w:rPr>
            </w:pPr>
            <w:r w:rsidRPr="00494ED7">
              <w:rPr>
                <w:rFonts w:ascii="Calibri Light" w:eastAsia="Calibri" w:hAnsi="Calibri Light" w:cs="Calibri Light"/>
                <w:i/>
                <w:iCs/>
                <w:sz w:val="22"/>
                <w:szCs w:val="22"/>
              </w:rPr>
              <w:t xml:space="preserve">Code civil du Québec </w:t>
            </w:r>
          </w:p>
          <w:p w14:paraId="00665D0A" w14:textId="53528476" w:rsidR="00EC33DB" w:rsidRPr="00494ED7" w:rsidRDefault="00DB09FD" w:rsidP="00E71CCA">
            <w:pPr>
              <w:spacing w:after="0" w:line="240" w:lineRule="auto"/>
              <w:rPr>
                <w:rFonts w:ascii="Calibri Light" w:eastAsia="Calibri" w:hAnsi="Calibri Light" w:cs="Calibri Light"/>
                <w:sz w:val="22"/>
                <w:szCs w:val="22"/>
              </w:rPr>
            </w:pPr>
            <w:r w:rsidRPr="00494ED7">
              <w:rPr>
                <w:rFonts w:ascii="Calibri Light" w:eastAsia="Calibri" w:hAnsi="Calibri Light" w:cs="Calibri Light"/>
                <w:sz w:val="22"/>
                <w:szCs w:val="22"/>
              </w:rPr>
              <w:t xml:space="preserve">(RLRQ), art. 153 </w:t>
            </w:r>
          </w:p>
        </w:tc>
        <w:tc>
          <w:tcPr>
            <w:tcW w:w="3864" w:type="pct"/>
            <w:shd w:val="clear" w:color="auto" w:fill="auto"/>
            <w:tcMar>
              <w:left w:w="108" w:type="dxa"/>
              <w:right w:w="108" w:type="dxa"/>
            </w:tcMar>
          </w:tcPr>
          <w:p w14:paraId="244600BE" w14:textId="77777777" w:rsidR="00C16088" w:rsidRPr="00494ED7" w:rsidRDefault="00C16088" w:rsidP="00E71CCA">
            <w:pPr>
              <w:spacing w:before="120" w:after="0" w:line="240" w:lineRule="auto"/>
              <w:jc w:val="both"/>
              <w:rPr>
                <w:rFonts w:ascii="Calibri Light" w:hAnsi="Calibri Light" w:cs="Calibri Light"/>
                <w:sz w:val="22"/>
                <w:szCs w:val="22"/>
              </w:rPr>
            </w:pPr>
            <w:r w:rsidRPr="00494ED7">
              <w:rPr>
                <w:rFonts w:ascii="Calibri Light" w:hAnsi="Calibri Light" w:cs="Calibri Light"/>
                <w:sz w:val="22"/>
                <w:szCs w:val="22"/>
              </w:rPr>
              <w:t xml:space="preserve">Au Québec, une personne doit avoir </w:t>
            </w:r>
            <w:r w:rsidRPr="00494ED7">
              <w:rPr>
                <w:rFonts w:ascii="Calibri Light" w:hAnsi="Calibri Light" w:cs="Calibri Light"/>
                <w:b/>
                <w:bCs/>
                <w:sz w:val="22"/>
                <w:szCs w:val="22"/>
              </w:rPr>
              <w:t>18 ans</w:t>
            </w:r>
            <w:r w:rsidRPr="00494ED7">
              <w:rPr>
                <w:rFonts w:ascii="Calibri Light" w:hAnsi="Calibri Light" w:cs="Calibri Light"/>
                <w:sz w:val="22"/>
                <w:szCs w:val="22"/>
              </w:rPr>
              <w:t xml:space="preserve"> pour être majeure. À cet âge, elle est réputée capable d’exercer tous les actes de la vie civile, dont celui de voter. Pour être une électrice ou un électeur, une personne doit avoir </w:t>
            </w:r>
            <w:r w:rsidRPr="00494ED7">
              <w:rPr>
                <w:rFonts w:ascii="Calibri Light" w:hAnsi="Calibri Light" w:cs="Calibri Light"/>
                <w:b/>
                <w:bCs/>
                <w:sz w:val="22"/>
                <w:szCs w:val="22"/>
              </w:rPr>
              <w:t>18 ans</w:t>
            </w:r>
            <w:r w:rsidRPr="00494ED7">
              <w:rPr>
                <w:rFonts w:ascii="Calibri Light" w:hAnsi="Calibri Light" w:cs="Calibri Light"/>
                <w:sz w:val="22"/>
                <w:szCs w:val="22"/>
              </w:rPr>
              <w:t xml:space="preserve"> le jour du scrutin. </w:t>
            </w:r>
          </w:p>
          <w:p w14:paraId="720C0326" w14:textId="1BC83FB7" w:rsidR="00EC33DB" w:rsidRPr="00494ED7" w:rsidRDefault="00C16088" w:rsidP="00E71CCA">
            <w:pPr>
              <w:spacing w:before="120" w:after="120" w:line="240" w:lineRule="auto"/>
              <w:jc w:val="both"/>
              <w:rPr>
                <w:rFonts w:ascii="Calibri Light" w:eastAsia="Calibri" w:hAnsi="Calibri Light" w:cs="Calibri Light"/>
                <w:sz w:val="22"/>
                <w:szCs w:val="22"/>
              </w:rPr>
            </w:pPr>
            <w:r w:rsidRPr="00494ED7">
              <w:rPr>
                <w:rFonts w:ascii="Calibri Light" w:eastAsia="Times New Roman" w:hAnsi="Calibri Light" w:cs="Calibri Light"/>
                <w:sz w:val="22"/>
                <w:szCs w:val="22"/>
              </w:rPr>
              <w:t>L’électeur qui aura 18 ans le jour du scrutin peut quand même voter par anticipation. Il peut le faire au bureau de vote par anticipation</w:t>
            </w:r>
            <w:r w:rsidR="008841FF" w:rsidRPr="00494ED7">
              <w:rPr>
                <w:rFonts w:ascii="Calibri Light" w:eastAsia="Times New Roman" w:hAnsi="Calibri Light" w:cs="Calibri Light"/>
                <w:sz w:val="22"/>
                <w:szCs w:val="22"/>
              </w:rPr>
              <w:t> </w:t>
            </w:r>
            <w:r w:rsidRPr="00494ED7">
              <w:rPr>
                <w:rFonts w:ascii="Calibri Light" w:eastAsia="Times New Roman" w:hAnsi="Calibri Light" w:cs="Calibri Light"/>
                <w:sz w:val="22"/>
                <w:szCs w:val="22"/>
              </w:rPr>
              <w:t>(BVA), lors du vote itinérant</w:t>
            </w:r>
            <w:r w:rsidR="008841FF" w:rsidRPr="00494ED7">
              <w:rPr>
                <w:rFonts w:ascii="Calibri Light" w:eastAsia="Times New Roman" w:hAnsi="Calibri Light" w:cs="Calibri Light"/>
                <w:sz w:val="22"/>
                <w:szCs w:val="22"/>
              </w:rPr>
              <w:t> </w:t>
            </w:r>
            <w:r w:rsidRPr="00494ED7">
              <w:rPr>
                <w:rFonts w:ascii="Calibri Light" w:eastAsia="Times New Roman" w:hAnsi="Calibri Light" w:cs="Calibri Light"/>
                <w:sz w:val="22"/>
                <w:szCs w:val="22"/>
              </w:rPr>
              <w:t xml:space="preserve">(BVI) ou lors du vote au bureau de la présidente ou du président d’élection (BVPE). </w:t>
            </w:r>
          </w:p>
        </w:tc>
      </w:tr>
      <w:tr w:rsidR="00494ED7" w:rsidRPr="00E213F0" w14:paraId="63EAE540" w14:textId="77777777" w:rsidTr="7E0BE8F6">
        <w:trPr>
          <w:trHeight w:val="300"/>
        </w:trPr>
        <w:tc>
          <w:tcPr>
            <w:tcW w:w="1136" w:type="pct"/>
            <w:shd w:val="clear" w:color="auto" w:fill="auto"/>
            <w:tcMar>
              <w:right w:w="108" w:type="dxa"/>
            </w:tcMar>
          </w:tcPr>
          <w:p w14:paraId="5D1D1AF7" w14:textId="77777777" w:rsidR="00EC33DB" w:rsidRPr="00494ED7" w:rsidRDefault="00EC33DB" w:rsidP="00E71CCA">
            <w:pPr>
              <w:spacing w:after="0" w:line="240" w:lineRule="auto"/>
              <w:rPr>
                <w:rFonts w:ascii="Calibri Light" w:eastAsia="Calibri" w:hAnsi="Calibri Light" w:cs="Calibri Light"/>
                <w:sz w:val="22"/>
                <w:szCs w:val="22"/>
              </w:rPr>
            </w:pPr>
          </w:p>
        </w:tc>
        <w:tc>
          <w:tcPr>
            <w:tcW w:w="3864" w:type="pct"/>
            <w:shd w:val="clear" w:color="auto" w:fill="auto"/>
            <w:tcMar>
              <w:left w:w="108" w:type="dxa"/>
              <w:right w:w="108" w:type="dxa"/>
            </w:tcMar>
          </w:tcPr>
          <w:p w14:paraId="40A06260" w14:textId="23DC56F1" w:rsidR="00EC33DB" w:rsidRPr="00660FAC" w:rsidRDefault="00A60895" w:rsidP="00E71CCA">
            <w:pPr>
              <w:pStyle w:val="Titre5"/>
              <w:rPr>
                <w:b w:val="0"/>
                <w:bCs w:val="0"/>
                <w:color w:val="auto"/>
              </w:rPr>
            </w:pPr>
            <w:bookmarkStart w:id="9" w:name="_Toc200623116"/>
            <w:r w:rsidRPr="00494ED7">
              <w:rPr>
                <w:color w:val="auto"/>
              </w:rPr>
              <w:t>1.3</w:t>
            </w:r>
            <w:r w:rsidRPr="00494ED7">
              <w:rPr>
                <w:color w:val="auto"/>
              </w:rPr>
              <w:tab/>
              <w:t>Avoir la citoyenneté canadienne</w:t>
            </w:r>
            <w:bookmarkEnd w:id="9"/>
            <w:r w:rsidRPr="00494ED7">
              <w:rPr>
                <w:color w:val="auto"/>
              </w:rPr>
              <w:t xml:space="preserve"> </w:t>
            </w:r>
          </w:p>
        </w:tc>
      </w:tr>
      <w:tr w:rsidR="00E213F0" w:rsidRPr="00E213F0" w14:paraId="4E2C2C83" w14:textId="77777777" w:rsidTr="7E0BE8F6">
        <w:trPr>
          <w:trHeight w:val="300"/>
        </w:trPr>
        <w:tc>
          <w:tcPr>
            <w:tcW w:w="1136" w:type="pct"/>
            <w:shd w:val="clear" w:color="auto" w:fill="auto"/>
            <w:tcMar>
              <w:right w:w="108" w:type="dxa"/>
            </w:tcMar>
          </w:tcPr>
          <w:p w14:paraId="4569A310" w14:textId="77777777" w:rsidR="00EC33DB" w:rsidRPr="00494ED7" w:rsidRDefault="00EC33DB" w:rsidP="00E71CCA">
            <w:pPr>
              <w:spacing w:before="120" w:after="0" w:line="240" w:lineRule="auto"/>
              <w:rPr>
                <w:rFonts w:ascii="Calibri Light" w:eastAsia="Calibri" w:hAnsi="Calibri Light" w:cs="Calibri Light"/>
                <w:sz w:val="22"/>
                <w:szCs w:val="22"/>
              </w:rPr>
            </w:pPr>
          </w:p>
        </w:tc>
        <w:tc>
          <w:tcPr>
            <w:tcW w:w="3864" w:type="pct"/>
            <w:shd w:val="clear" w:color="auto" w:fill="auto"/>
            <w:tcMar>
              <w:left w:w="108" w:type="dxa"/>
              <w:right w:w="108" w:type="dxa"/>
            </w:tcMar>
          </w:tcPr>
          <w:p w14:paraId="00CB230C" w14:textId="77777777" w:rsidR="00FA3D52" w:rsidRPr="00494ED7" w:rsidRDefault="00FA3D52" w:rsidP="00E71CCA">
            <w:pPr>
              <w:spacing w:before="120" w:after="0" w:line="240" w:lineRule="auto"/>
              <w:jc w:val="both"/>
              <w:rPr>
                <w:rFonts w:ascii="Calibri Light" w:hAnsi="Calibri Light" w:cs="Calibri Light"/>
                <w:sz w:val="22"/>
                <w:szCs w:val="22"/>
              </w:rPr>
            </w:pPr>
            <w:r w:rsidRPr="00494ED7">
              <w:rPr>
                <w:rFonts w:ascii="Calibri Light" w:hAnsi="Calibri Light" w:cs="Calibri Light"/>
                <w:sz w:val="22"/>
                <w:szCs w:val="22"/>
              </w:rPr>
              <w:t xml:space="preserve">Pour être une électrice ou un électeur, une personne doit avoir la citoyenneté canadienne telle qu’elle est définie dans la </w:t>
            </w:r>
            <w:r w:rsidRPr="00494ED7">
              <w:rPr>
                <w:rFonts w:ascii="Calibri Light" w:hAnsi="Calibri Light" w:cs="Calibri Light"/>
                <w:i/>
                <w:iCs/>
                <w:sz w:val="22"/>
                <w:szCs w:val="22"/>
              </w:rPr>
              <w:t>Loi sur la citoyenneté</w:t>
            </w:r>
            <w:r w:rsidRPr="00494ED7">
              <w:rPr>
                <w:rFonts w:ascii="Calibri Light" w:hAnsi="Calibri Light" w:cs="Calibri Light"/>
                <w:sz w:val="22"/>
                <w:szCs w:val="22"/>
              </w:rPr>
              <w:t xml:space="preserve"> (LRC [1985], c. C-29). </w:t>
            </w:r>
          </w:p>
          <w:p w14:paraId="0C0C32F1" w14:textId="77777777" w:rsidR="00FA3D52" w:rsidRPr="00494ED7" w:rsidRDefault="00FA3D52" w:rsidP="00E71CCA">
            <w:pPr>
              <w:pStyle w:val="Paragraphedeliste"/>
              <w:numPr>
                <w:ilvl w:val="0"/>
                <w:numId w:val="12"/>
              </w:numPr>
              <w:spacing w:before="120" w:after="0" w:line="240" w:lineRule="auto"/>
              <w:ind w:left="528" w:hanging="284"/>
              <w:jc w:val="both"/>
              <w:rPr>
                <w:rFonts w:ascii="Calibri Light" w:eastAsia="Calibri" w:hAnsi="Calibri Light" w:cs="Calibri Light"/>
                <w:sz w:val="22"/>
                <w:szCs w:val="22"/>
              </w:rPr>
            </w:pPr>
            <w:r w:rsidRPr="00494ED7">
              <w:rPr>
                <w:rFonts w:ascii="Calibri Light" w:eastAsia="Calibri" w:hAnsi="Calibri Light" w:cs="Calibri Light"/>
                <w:sz w:val="22"/>
                <w:szCs w:val="22"/>
              </w:rPr>
              <w:t xml:space="preserve">La personne née au Canada a la citoyenneté canadienne de </w:t>
            </w:r>
            <w:proofErr w:type="gramStart"/>
            <w:r w:rsidRPr="00494ED7">
              <w:rPr>
                <w:rFonts w:ascii="Calibri Light" w:eastAsia="Calibri" w:hAnsi="Calibri Light" w:cs="Calibri Light"/>
                <w:sz w:val="22"/>
                <w:szCs w:val="22"/>
              </w:rPr>
              <w:t>naissance;</w:t>
            </w:r>
            <w:proofErr w:type="gramEnd"/>
            <w:r w:rsidRPr="00494ED7">
              <w:rPr>
                <w:rFonts w:ascii="Calibri Light" w:eastAsia="Calibri" w:hAnsi="Calibri Light" w:cs="Calibri Light"/>
                <w:sz w:val="22"/>
                <w:szCs w:val="22"/>
              </w:rPr>
              <w:t xml:space="preserve"> </w:t>
            </w:r>
          </w:p>
          <w:p w14:paraId="4B0B0824" w14:textId="77777777" w:rsidR="00FA3D52" w:rsidRPr="00494ED7" w:rsidRDefault="00FA3D52" w:rsidP="00E71CCA">
            <w:pPr>
              <w:spacing w:after="0" w:line="240" w:lineRule="auto"/>
              <w:ind w:left="528" w:hanging="284"/>
              <w:jc w:val="both"/>
              <w:rPr>
                <w:rFonts w:ascii="Calibri Light" w:eastAsia="Calibri" w:hAnsi="Calibri Light" w:cs="Calibri Light"/>
                <w:sz w:val="10"/>
                <w:szCs w:val="10"/>
              </w:rPr>
            </w:pPr>
          </w:p>
          <w:p w14:paraId="01442217" w14:textId="77777777" w:rsidR="00FA3D52" w:rsidRPr="00494ED7" w:rsidRDefault="00FA3D52" w:rsidP="00E71CCA">
            <w:pPr>
              <w:pStyle w:val="Paragraphedeliste"/>
              <w:numPr>
                <w:ilvl w:val="0"/>
                <w:numId w:val="12"/>
              </w:numPr>
              <w:spacing w:after="0" w:line="240" w:lineRule="auto"/>
              <w:ind w:left="528" w:hanging="284"/>
              <w:jc w:val="both"/>
              <w:rPr>
                <w:rFonts w:ascii="Calibri Light" w:eastAsia="Calibri" w:hAnsi="Calibri Light" w:cs="Calibri Light"/>
                <w:sz w:val="22"/>
                <w:szCs w:val="22"/>
              </w:rPr>
            </w:pPr>
            <w:r w:rsidRPr="00494ED7">
              <w:rPr>
                <w:rFonts w:ascii="Calibri Light" w:eastAsia="Calibri" w:hAnsi="Calibri Light" w:cs="Calibri Light"/>
                <w:sz w:val="22"/>
                <w:szCs w:val="22"/>
              </w:rPr>
              <w:t xml:space="preserve">La personne née hors du </w:t>
            </w:r>
            <w:proofErr w:type="gramStart"/>
            <w:r w:rsidRPr="00494ED7">
              <w:rPr>
                <w:rFonts w:ascii="Calibri Light" w:eastAsia="Calibri" w:hAnsi="Calibri Light" w:cs="Calibri Light"/>
                <w:sz w:val="22"/>
                <w:szCs w:val="22"/>
              </w:rPr>
              <w:t>Canada;</w:t>
            </w:r>
            <w:proofErr w:type="gramEnd"/>
            <w:r w:rsidRPr="00494ED7">
              <w:rPr>
                <w:rFonts w:ascii="Calibri Light" w:eastAsia="Calibri" w:hAnsi="Calibri Light" w:cs="Calibri Light"/>
                <w:sz w:val="22"/>
                <w:szCs w:val="22"/>
              </w:rPr>
              <w:t xml:space="preserve"> </w:t>
            </w:r>
          </w:p>
          <w:p w14:paraId="2DDC6F6C" w14:textId="77777777" w:rsidR="00FA3D52" w:rsidRPr="00494ED7" w:rsidRDefault="00FA3D52" w:rsidP="00E71CCA">
            <w:pPr>
              <w:spacing w:after="0" w:line="240" w:lineRule="auto"/>
              <w:ind w:left="528" w:hanging="284"/>
              <w:jc w:val="both"/>
              <w:rPr>
                <w:rFonts w:ascii="Calibri Light" w:eastAsia="Calibri" w:hAnsi="Calibri Light" w:cs="Calibri Light"/>
                <w:sz w:val="10"/>
                <w:szCs w:val="10"/>
              </w:rPr>
            </w:pPr>
          </w:p>
          <w:p w14:paraId="7CAB5C5F" w14:textId="77777777" w:rsidR="00FA3D52" w:rsidRPr="00494ED7" w:rsidRDefault="00FA3D52" w:rsidP="00E71CCA">
            <w:pPr>
              <w:pStyle w:val="Paragraphedeliste"/>
              <w:numPr>
                <w:ilvl w:val="0"/>
                <w:numId w:val="11"/>
              </w:numPr>
              <w:spacing w:after="0" w:line="240" w:lineRule="auto"/>
              <w:ind w:left="803" w:hanging="283"/>
              <w:jc w:val="both"/>
              <w:rPr>
                <w:rFonts w:ascii="Calibri Light" w:eastAsia="Calibri" w:hAnsi="Calibri Light" w:cs="Calibri Light"/>
                <w:sz w:val="22"/>
                <w:szCs w:val="22"/>
              </w:rPr>
            </w:pPr>
            <w:proofErr w:type="gramStart"/>
            <w:r w:rsidRPr="00494ED7">
              <w:rPr>
                <w:rFonts w:ascii="Calibri Light" w:eastAsia="Calibri" w:hAnsi="Calibri Light" w:cs="Calibri Light"/>
                <w:b/>
                <w:bCs/>
                <w:sz w:val="22"/>
                <w:szCs w:val="22"/>
              </w:rPr>
              <w:t>le</w:t>
            </w:r>
            <w:proofErr w:type="gramEnd"/>
            <w:r w:rsidRPr="00494ED7">
              <w:rPr>
                <w:rFonts w:ascii="Calibri Light" w:eastAsia="Calibri" w:hAnsi="Calibri Light" w:cs="Calibri Light"/>
                <w:b/>
                <w:bCs/>
                <w:sz w:val="22"/>
                <w:szCs w:val="22"/>
              </w:rPr>
              <w:t xml:space="preserve"> ou après le 15 février 1977</w:t>
            </w:r>
            <w:r w:rsidRPr="00494ED7">
              <w:rPr>
                <w:rFonts w:ascii="Calibri Light" w:eastAsia="Calibri" w:hAnsi="Calibri Light" w:cs="Calibri Light"/>
                <w:sz w:val="22"/>
                <w:szCs w:val="22"/>
              </w:rPr>
              <w:t xml:space="preserve"> : tout enfant né hors du Canada d’un père ou d’une mère qui, au moment de la naissance de cet enfant, était citoyen canadien est lui-même citoyen </w:t>
            </w:r>
            <w:proofErr w:type="gramStart"/>
            <w:r w:rsidRPr="00494ED7">
              <w:rPr>
                <w:rFonts w:ascii="Calibri Light" w:eastAsia="Calibri" w:hAnsi="Calibri Light" w:cs="Calibri Light"/>
                <w:sz w:val="22"/>
                <w:szCs w:val="22"/>
              </w:rPr>
              <w:t>canadien;</w:t>
            </w:r>
            <w:proofErr w:type="gramEnd"/>
            <w:r w:rsidRPr="00494ED7">
              <w:rPr>
                <w:rFonts w:ascii="Calibri Light" w:eastAsia="Calibri" w:hAnsi="Calibri Light" w:cs="Calibri Light"/>
                <w:sz w:val="22"/>
                <w:szCs w:val="22"/>
              </w:rPr>
              <w:t xml:space="preserve"> </w:t>
            </w:r>
          </w:p>
          <w:p w14:paraId="5503A18F" w14:textId="77777777" w:rsidR="00FA3D52" w:rsidRPr="00494ED7" w:rsidRDefault="00FA3D52" w:rsidP="00E71CCA">
            <w:pPr>
              <w:pStyle w:val="Paragraphedeliste"/>
              <w:spacing w:after="0" w:line="240" w:lineRule="auto"/>
              <w:ind w:left="803" w:hanging="283"/>
              <w:jc w:val="both"/>
              <w:rPr>
                <w:rFonts w:ascii="Calibri Light" w:eastAsia="Calibri" w:hAnsi="Calibri Light" w:cs="Calibri Light"/>
                <w:sz w:val="10"/>
                <w:szCs w:val="10"/>
              </w:rPr>
            </w:pPr>
          </w:p>
          <w:p w14:paraId="0759C28B" w14:textId="77777777" w:rsidR="00FA3D52" w:rsidRPr="00494ED7" w:rsidRDefault="00FA3D52" w:rsidP="00E71CCA">
            <w:pPr>
              <w:pStyle w:val="Paragraphedeliste"/>
              <w:numPr>
                <w:ilvl w:val="0"/>
                <w:numId w:val="11"/>
              </w:numPr>
              <w:spacing w:after="0" w:line="240" w:lineRule="auto"/>
              <w:ind w:left="803" w:hanging="283"/>
              <w:jc w:val="both"/>
              <w:rPr>
                <w:rFonts w:ascii="Calibri Light" w:eastAsia="Calibri" w:hAnsi="Calibri Light" w:cs="Calibri Light"/>
                <w:sz w:val="22"/>
                <w:szCs w:val="22"/>
              </w:rPr>
            </w:pPr>
            <w:proofErr w:type="gramStart"/>
            <w:r w:rsidRPr="00494ED7">
              <w:rPr>
                <w:rFonts w:ascii="Calibri Light" w:eastAsia="Calibri" w:hAnsi="Calibri Light" w:cs="Calibri Light"/>
                <w:b/>
                <w:bCs/>
                <w:sz w:val="22"/>
                <w:szCs w:val="22"/>
              </w:rPr>
              <w:t>entre</w:t>
            </w:r>
            <w:proofErr w:type="gramEnd"/>
            <w:r w:rsidRPr="00494ED7">
              <w:rPr>
                <w:rFonts w:ascii="Calibri Light" w:eastAsia="Calibri" w:hAnsi="Calibri Light" w:cs="Calibri Light"/>
                <w:b/>
                <w:bCs/>
                <w:sz w:val="22"/>
                <w:szCs w:val="22"/>
              </w:rPr>
              <w:t xml:space="preserve"> le 1</w:t>
            </w:r>
            <w:r w:rsidRPr="00494ED7">
              <w:rPr>
                <w:rFonts w:ascii="Calibri Light" w:eastAsia="Calibri" w:hAnsi="Calibri Light" w:cs="Calibri Light"/>
                <w:b/>
                <w:bCs/>
                <w:sz w:val="22"/>
                <w:szCs w:val="22"/>
                <w:vertAlign w:val="superscript"/>
              </w:rPr>
              <w:t>er</w:t>
            </w:r>
            <w:r w:rsidRPr="00494ED7">
              <w:rPr>
                <w:rFonts w:ascii="Calibri Light" w:eastAsia="Calibri" w:hAnsi="Calibri Light" w:cs="Calibri Light"/>
                <w:b/>
                <w:bCs/>
                <w:sz w:val="22"/>
                <w:szCs w:val="22"/>
              </w:rPr>
              <w:t> janvier 1947 et le 15 février 1977</w:t>
            </w:r>
            <w:r w:rsidRPr="00494ED7">
              <w:rPr>
                <w:rFonts w:ascii="Calibri Light" w:eastAsia="Calibri" w:hAnsi="Calibri Light" w:cs="Calibri Light"/>
                <w:sz w:val="22"/>
                <w:szCs w:val="22"/>
              </w:rPr>
              <w:t> : tout enfant né hors du Canada d’un père ou, dans le cas d’un enfant né hors du mariage, d’une mère qui, au moment de la naissance de cet enfant, était citoyen canadien est lui-même citoyen canadien si sa naissance a été inscrite auprès des autorités canadiennes. Pour conserver sa citoyenneté canadienne, une telle personne devait cependant être domiciliée au Canada le jour de son 24</w:t>
            </w:r>
            <w:r w:rsidRPr="00494ED7">
              <w:rPr>
                <w:rFonts w:ascii="Calibri Light" w:eastAsia="Calibri" w:hAnsi="Calibri Light" w:cs="Calibri Light"/>
                <w:sz w:val="22"/>
                <w:szCs w:val="22"/>
                <w:vertAlign w:val="superscript"/>
              </w:rPr>
              <w:t>e</w:t>
            </w:r>
            <w:r w:rsidRPr="00494ED7">
              <w:rPr>
                <w:rFonts w:ascii="Calibri Light" w:eastAsia="Calibri" w:hAnsi="Calibri Light" w:cs="Calibri Light"/>
                <w:sz w:val="22"/>
                <w:szCs w:val="22"/>
              </w:rPr>
              <w:t> anniversaire ou le 1</w:t>
            </w:r>
            <w:r w:rsidRPr="00494ED7">
              <w:rPr>
                <w:rFonts w:ascii="Calibri Light" w:eastAsia="Calibri" w:hAnsi="Calibri Light" w:cs="Calibri Light"/>
                <w:sz w:val="22"/>
                <w:szCs w:val="22"/>
                <w:vertAlign w:val="superscript"/>
              </w:rPr>
              <w:t>er</w:t>
            </w:r>
            <w:r w:rsidRPr="00494ED7">
              <w:rPr>
                <w:rFonts w:ascii="Calibri Light" w:eastAsia="Calibri" w:hAnsi="Calibri Light" w:cs="Calibri Light"/>
                <w:sz w:val="22"/>
                <w:szCs w:val="22"/>
              </w:rPr>
              <w:t> janvier </w:t>
            </w:r>
            <w:proofErr w:type="gramStart"/>
            <w:r w:rsidRPr="00494ED7">
              <w:rPr>
                <w:rFonts w:ascii="Calibri Light" w:eastAsia="Calibri" w:hAnsi="Calibri Light" w:cs="Calibri Light"/>
                <w:sz w:val="22"/>
                <w:szCs w:val="22"/>
              </w:rPr>
              <w:t>1954;</w:t>
            </w:r>
            <w:proofErr w:type="gramEnd"/>
            <w:r w:rsidRPr="00494ED7">
              <w:rPr>
                <w:rFonts w:ascii="Calibri Light" w:eastAsia="Calibri" w:hAnsi="Calibri Light" w:cs="Calibri Light"/>
                <w:sz w:val="22"/>
                <w:szCs w:val="22"/>
              </w:rPr>
              <w:t xml:space="preserve"> sinon, elle devait avoir produit, avant cette date, une déclaration de conservation de </w:t>
            </w:r>
            <w:proofErr w:type="gramStart"/>
            <w:r w:rsidRPr="00494ED7">
              <w:rPr>
                <w:rFonts w:ascii="Calibri Light" w:eastAsia="Calibri" w:hAnsi="Calibri Light" w:cs="Calibri Light"/>
                <w:sz w:val="22"/>
                <w:szCs w:val="22"/>
              </w:rPr>
              <w:t>citoyenneté;</w:t>
            </w:r>
            <w:proofErr w:type="gramEnd"/>
            <w:r w:rsidRPr="00494ED7">
              <w:rPr>
                <w:rFonts w:ascii="Calibri Light" w:eastAsia="Calibri" w:hAnsi="Calibri Light" w:cs="Calibri Light"/>
                <w:sz w:val="22"/>
                <w:szCs w:val="22"/>
              </w:rPr>
              <w:t xml:space="preserve"> </w:t>
            </w:r>
          </w:p>
          <w:p w14:paraId="19890EF0" w14:textId="77777777" w:rsidR="00FA3D52" w:rsidRPr="00494ED7" w:rsidRDefault="00FA3D52" w:rsidP="00E71CCA">
            <w:pPr>
              <w:pStyle w:val="Paragraphedeliste"/>
              <w:spacing w:after="0" w:line="240" w:lineRule="auto"/>
              <w:ind w:left="803" w:hanging="283"/>
              <w:rPr>
                <w:rFonts w:ascii="Calibri Light" w:eastAsia="Calibri" w:hAnsi="Calibri Light" w:cs="Calibri Light"/>
                <w:sz w:val="10"/>
                <w:szCs w:val="10"/>
              </w:rPr>
            </w:pPr>
          </w:p>
          <w:p w14:paraId="3A0EC8C2" w14:textId="7A5DE285" w:rsidR="00FA3D52" w:rsidRPr="00494ED7" w:rsidRDefault="00FA3D52" w:rsidP="00E71CCA">
            <w:pPr>
              <w:pStyle w:val="Paragraphedeliste"/>
              <w:numPr>
                <w:ilvl w:val="0"/>
                <w:numId w:val="11"/>
              </w:numPr>
              <w:spacing w:after="0" w:line="240" w:lineRule="auto"/>
              <w:ind w:left="803" w:hanging="283"/>
              <w:jc w:val="both"/>
              <w:rPr>
                <w:rFonts w:ascii="Calibri Light" w:eastAsia="Calibri" w:hAnsi="Calibri Light" w:cs="Calibri Light"/>
                <w:sz w:val="22"/>
                <w:szCs w:val="22"/>
              </w:rPr>
            </w:pPr>
            <w:proofErr w:type="gramStart"/>
            <w:r w:rsidRPr="00494ED7">
              <w:rPr>
                <w:rFonts w:ascii="Calibri Light" w:eastAsia="Calibri" w:hAnsi="Calibri Light" w:cs="Calibri Light"/>
                <w:b/>
                <w:bCs/>
                <w:sz w:val="22"/>
                <w:szCs w:val="22"/>
              </w:rPr>
              <w:t>avant</w:t>
            </w:r>
            <w:proofErr w:type="gramEnd"/>
            <w:r w:rsidRPr="00494ED7">
              <w:rPr>
                <w:rFonts w:ascii="Calibri Light" w:eastAsia="Calibri" w:hAnsi="Calibri Light" w:cs="Calibri Light"/>
                <w:b/>
                <w:bCs/>
                <w:sz w:val="22"/>
                <w:szCs w:val="22"/>
              </w:rPr>
              <w:t xml:space="preserve"> le 1</w:t>
            </w:r>
            <w:r w:rsidRPr="00494ED7">
              <w:rPr>
                <w:rFonts w:ascii="Calibri Light" w:eastAsia="Calibri" w:hAnsi="Calibri Light" w:cs="Calibri Light"/>
                <w:b/>
                <w:bCs/>
                <w:sz w:val="22"/>
                <w:szCs w:val="22"/>
                <w:vertAlign w:val="superscript"/>
              </w:rPr>
              <w:t>er </w:t>
            </w:r>
            <w:r w:rsidRPr="00494ED7">
              <w:rPr>
                <w:rFonts w:ascii="Calibri Light" w:eastAsia="Calibri" w:hAnsi="Calibri Light" w:cs="Calibri Light"/>
                <w:b/>
                <w:bCs/>
                <w:sz w:val="22"/>
                <w:szCs w:val="22"/>
              </w:rPr>
              <w:t>janvier 1947 </w:t>
            </w:r>
            <w:r w:rsidRPr="00494ED7">
              <w:rPr>
                <w:rFonts w:ascii="Calibri Light" w:eastAsia="Calibri" w:hAnsi="Calibri Light" w:cs="Calibri Light"/>
                <w:sz w:val="22"/>
                <w:szCs w:val="22"/>
              </w:rPr>
              <w:t xml:space="preserve">: tout enfant né hors du Canada d’un père ou, dans le cas d’un enfant né hors du mariage, d’une </w:t>
            </w:r>
            <w:r w:rsidRPr="00687F0C">
              <w:rPr>
                <w:rFonts w:ascii="Calibri Light" w:eastAsia="Calibri" w:hAnsi="Calibri Light" w:cs="Calibri Light"/>
                <w:sz w:val="22"/>
                <w:szCs w:val="22"/>
              </w:rPr>
              <w:t xml:space="preserve">mère </w:t>
            </w:r>
            <w:r w:rsidR="002339ED" w:rsidRPr="00687F0C">
              <w:rPr>
                <w:rFonts w:ascii="Calibri Light" w:eastAsia="Calibri" w:hAnsi="Calibri Light" w:cs="Calibri Light"/>
                <w:sz w:val="22"/>
                <w:szCs w:val="22"/>
              </w:rPr>
              <w:t>née</w:t>
            </w:r>
            <w:r w:rsidR="002339ED">
              <w:rPr>
                <w:rFonts w:ascii="Calibri Light" w:eastAsia="Calibri" w:hAnsi="Calibri Light" w:cs="Calibri Light"/>
                <w:sz w:val="22"/>
                <w:szCs w:val="22"/>
              </w:rPr>
              <w:t xml:space="preserve"> </w:t>
            </w:r>
            <w:r w:rsidRPr="00494ED7">
              <w:rPr>
                <w:rFonts w:ascii="Calibri Light" w:eastAsia="Calibri" w:hAnsi="Calibri Light" w:cs="Calibri Light"/>
                <w:sz w:val="22"/>
                <w:szCs w:val="22"/>
              </w:rPr>
              <w:t xml:space="preserve">au Canada ou qui était sujet britannique a la citoyenneté </w:t>
            </w:r>
            <w:proofErr w:type="gramStart"/>
            <w:r w:rsidRPr="00494ED7">
              <w:rPr>
                <w:rFonts w:ascii="Calibri Light" w:eastAsia="Calibri" w:hAnsi="Calibri Light" w:cs="Calibri Light"/>
                <w:sz w:val="22"/>
                <w:szCs w:val="22"/>
              </w:rPr>
              <w:t>canadienne;</w:t>
            </w:r>
            <w:proofErr w:type="gramEnd"/>
            <w:r w:rsidRPr="00494ED7">
              <w:rPr>
                <w:rFonts w:ascii="Calibri Light" w:eastAsia="Calibri" w:hAnsi="Calibri Light" w:cs="Calibri Light"/>
                <w:sz w:val="22"/>
                <w:szCs w:val="22"/>
              </w:rPr>
              <w:t xml:space="preserve"> </w:t>
            </w:r>
          </w:p>
          <w:p w14:paraId="64387D76" w14:textId="77777777" w:rsidR="00FA3D52" w:rsidRPr="00494ED7" w:rsidRDefault="00FA3D52" w:rsidP="00E71CCA">
            <w:pPr>
              <w:pStyle w:val="Paragraphedeliste"/>
              <w:spacing w:after="0" w:line="240" w:lineRule="auto"/>
              <w:ind w:left="528" w:hanging="284"/>
              <w:rPr>
                <w:rFonts w:ascii="Calibri Light" w:eastAsia="Calibri" w:hAnsi="Calibri Light" w:cs="Calibri Light"/>
                <w:sz w:val="10"/>
                <w:szCs w:val="10"/>
              </w:rPr>
            </w:pPr>
          </w:p>
          <w:p w14:paraId="00A17C5A" w14:textId="6D8B68A3" w:rsidR="00EC33DB" w:rsidRPr="00494ED7" w:rsidRDefault="00FA3D52" w:rsidP="00E71CCA">
            <w:pPr>
              <w:pStyle w:val="Paragraphedeliste"/>
              <w:numPr>
                <w:ilvl w:val="0"/>
                <w:numId w:val="15"/>
              </w:numPr>
              <w:spacing w:after="120" w:line="240" w:lineRule="auto"/>
              <w:ind w:left="528" w:hanging="284"/>
              <w:jc w:val="both"/>
              <w:rPr>
                <w:rFonts w:ascii="Calibri Light" w:eastAsia="Calibri" w:hAnsi="Calibri Light" w:cs="Calibri Light"/>
                <w:sz w:val="22"/>
                <w:szCs w:val="22"/>
              </w:rPr>
            </w:pPr>
            <w:r w:rsidRPr="00494ED7">
              <w:rPr>
                <w:rFonts w:ascii="Calibri Light" w:hAnsi="Calibri Light" w:cs="Calibri Light"/>
                <w:b/>
                <w:bCs/>
                <w:sz w:val="22"/>
                <w:szCs w:val="22"/>
              </w:rPr>
              <w:t>La personne qui a obtenu la citoyenneté</w:t>
            </w:r>
            <w:r w:rsidRPr="00494ED7">
              <w:rPr>
                <w:rFonts w:ascii="Calibri Light" w:hAnsi="Calibri Light" w:cs="Calibri Light"/>
                <w:sz w:val="22"/>
                <w:szCs w:val="22"/>
              </w:rPr>
              <w:t xml:space="preserve"> : toute personne à qui les autorités fédérales compétentes ont accordé la citoyenneté et qui a prêté le serment de citoyenneté a la citoyenneté canadienne. Cette personne a été naturalisée Canadienne. </w:t>
            </w:r>
          </w:p>
        </w:tc>
      </w:tr>
    </w:tbl>
    <w:p w14:paraId="44FD736F" w14:textId="77777777" w:rsidR="00E7253A" w:rsidRPr="00494ED7" w:rsidRDefault="00E7253A" w:rsidP="00E71CCA">
      <w:pPr>
        <w:spacing w:after="0" w:line="240" w:lineRule="auto"/>
        <w:jc w:val="both"/>
        <w:rPr>
          <w:rFonts w:ascii="Calibri Light" w:eastAsia="Calibri" w:hAnsi="Calibri Light" w:cs="Calibri Light"/>
          <w:sz w:val="20"/>
          <w:szCs w:val="20"/>
        </w:rPr>
      </w:pPr>
    </w:p>
    <w:tbl>
      <w:tblPr>
        <w:tblW w:w="5000" w:type="pct"/>
        <w:tblLook w:val="01E0" w:firstRow="1" w:lastRow="1" w:firstColumn="1" w:lastColumn="1" w:noHBand="0" w:noVBand="0"/>
      </w:tblPr>
      <w:tblGrid>
        <w:gridCol w:w="2051"/>
        <w:gridCol w:w="6975"/>
      </w:tblGrid>
      <w:tr w:rsidR="00494ED7" w:rsidRPr="005874C2" w14:paraId="0FCDAAFF" w14:textId="77777777" w:rsidTr="5D8CCB27">
        <w:trPr>
          <w:trHeight w:val="300"/>
        </w:trPr>
        <w:tc>
          <w:tcPr>
            <w:tcW w:w="1136" w:type="pct"/>
            <w:shd w:val="clear" w:color="auto" w:fill="auto"/>
            <w:tcMar>
              <w:right w:w="108" w:type="dxa"/>
            </w:tcMar>
          </w:tcPr>
          <w:p w14:paraId="04E3158A" w14:textId="77777777" w:rsidR="00A54194" w:rsidRPr="00494ED7" w:rsidRDefault="00A54194" w:rsidP="00E71CCA">
            <w:pPr>
              <w:spacing w:before="120" w:after="0" w:line="240" w:lineRule="auto"/>
              <w:rPr>
                <w:rFonts w:ascii="Calibri Light" w:eastAsia="Calibri" w:hAnsi="Calibri Light" w:cs="Calibri Light"/>
                <w:sz w:val="22"/>
                <w:szCs w:val="22"/>
              </w:rPr>
            </w:pPr>
          </w:p>
        </w:tc>
        <w:tc>
          <w:tcPr>
            <w:tcW w:w="3864" w:type="pct"/>
            <w:shd w:val="clear" w:color="auto" w:fill="auto"/>
            <w:tcMar>
              <w:left w:w="108" w:type="dxa"/>
              <w:right w:w="108" w:type="dxa"/>
            </w:tcMar>
          </w:tcPr>
          <w:p w14:paraId="123DDF82" w14:textId="77777777" w:rsidR="00A54194" w:rsidRPr="00494ED7" w:rsidRDefault="00A54194" w:rsidP="00E71CCA">
            <w:pPr>
              <w:spacing w:before="120" w:after="0" w:line="240" w:lineRule="auto"/>
              <w:jc w:val="both"/>
              <w:rPr>
                <w:rFonts w:ascii="Calibri Light" w:hAnsi="Calibri Light" w:cs="Calibri Light"/>
              </w:rPr>
            </w:pPr>
            <w:r w:rsidRPr="00494ED7">
              <w:rPr>
                <w:rFonts w:ascii="Calibri Light" w:eastAsia="Calibri" w:hAnsi="Calibri Light" w:cs="Calibri Light"/>
                <w:sz w:val="22"/>
                <w:szCs w:val="22"/>
              </w:rPr>
              <w:t>Il ne faut pas confondre les notions d’</w:t>
            </w:r>
            <w:r w:rsidRPr="00494ED7">
              <w:rPr>
                <w:rFonts w:ascii="Calibri Light" w:eastAsia="Calibri" w:hAnsi="Calibri Light" w:cs="Calibri Light"/>
                <w:b/>
                <w:bCs/>
                <w:sz w:val="22"/>
                <w:szCs w:val="22"/>
              </w:rPr>
              <w:t>immigrant reçu</w:t>
            </w:r>
            <w:r w:rsidRPr="00494ED7">
              <w:rPr>
                <w:rFonts w:ascii="Calibri Light" w:eastAsia="Calibri" w:hAnsi="Calibri Light" w:cs="Calibri Light"/>
                <w:sz w:val="22"/>
                <w:szCs w:val="22"/>
              </w:rPr>
              <w:t xml:space="preserve">, de </w:t>
            </w:r>
            <w:r w:rsidRPr="00494ED7">
              <w:rPr>
                <w:rFonts w:ascii="Calibri Light" w:eastAsia="Calibri" w:hAnsi="Calibri Light" w:cs="Calibri Light"/>
                <w:b/>
                <w:bCs/>
                <w:sz w:val="22"/>
                <w:szCs w:val="22"/>
              </w:rPr>
              <w:t>résident permanent</w:t>
            </w:r>
            <w:r w:rsidRPr="00494ED7">
              <w:rPr>
                <w:rFonts w:ascii="Calibri Light" w:eastAsia="Calibri" w:hAnsi="Calibri Light" w:cs="Calibri Light"/>
                <w:sz w:val="22"/>
                <w:szCs w:val="22"/>
              </w:rPr>
              <w:t xml:space="preserve"> et de </w:t>
            </w:r>
            <w:r w:rsidRPr="00494ED7">
              <w:rPr>
                <w:rFonts w:ascii="Calibri Light" w:eastAsia="Calibri" w:hAnsi="Calibri Light" w:cs="Calibri Light"/>
                <w:b/>
                <w:bCs/>
                <w:sz w:val="22"/>
                <w:szCs w:val="22"/>
              </w:rPr>
              <w:t>citoyen canadien</w:t>
            </w:r>
            <w:r w:rsidRPr="00494ED7">
              <w:rPr>
                <w:rFonts w:ascii="Calibri Light" w:eastAsia="Calibri" w:hAnsi="Calibri Light" w:cs="Calibri Light"/>
                <w:sz w:val="22"/>
                <w:szCs w:val="22"/>
              </w:rPr>
              <w:t xml:space="preserve">. Le statut d’immigrant reçu ou de résident permanent est accordé avant celui de citoyen canadien. Plusieurs personnes ayant l’un ou l’autre de ces statuts n’acquièrent jamais la citoyenneté canadienne. </w:t>
            </w:r>
          </w:p>
          <w:p w14:paraId="6AB44B1A" w14:textId="77777777" w:rsidR="00A54194" w:rsidRPr="00494ED7" w:rsidRDefault="00A54194" w:rsidP="00E71CCA">
            <w:pPr>
              <w:spacing w:before="120" w:after="0" w:line="240" w:lineRule="auto"/>
              <w:jc w:val="both"/>
              <w:rPr>
                <w:rFonts w:ascii="Calibri Light" w:hAnsi="Calibri Light" w:cs="Calibri Light"/>
              </w:rPr>
            </w:pPr>
            <w:r w:rsidRPr="00494ED7">
              <w:rPr>
                <w:rFonts w:ascii="Calibri Light" w:eastAsia="Calibri" w:hAnsi="Calibri Light" w:cs="Calibri Light"/>
                <w:sz w:val="22"/>
                <w:szCs w:val="22"/>
              </w:rPr>
              <w:t xml:space="preserve">Puisque le Canada reconnaît la double citoyenneté, une citoyenne ou un citoyen canadien peut aussi avoir une autre citoyenneté. </w:t>
            </w:r>
          </w:p>
          <w:p w14:paraId="21B20C39" w14:textId="77777777" w:rsidR="00A54194" w:rsidRPr="00494ED7" w:rsidRDefault="00A54194" w:rsidP="00E71CCA">
            <w:pPr>
              <w:spacing w:before="120" w:after="0" w:line="240" w:lineRule="auto"/>
              <w:jc w:val="both"/>
              <w:rPr>
                <w:rFonts w:ascii="Calibri Light" w:hAnsi="Calibri Light" w:cs="Calibri Light"/>
              </w:rPr>
            </w:pPr>
            <w:r w:rsidRPr="00494ED7">
              <w:rPr>
                <w:rFonts w:ascii="Calibri Light" w:eastAsia="Calibri" w:hAnsi="Calibri Light" w:cs="Calibri Light"/>
                <w:b/>
                <w:bCs/>
                <w:sz w:val="22"/>
                <w:szCs w:val="22"/>
              </w:rPr>
              <w:t xml:space="preserve">La preuve de citoyenneté </w:t>
            </w:r>
          </w:p>
          <w:p w14:paraId="468BB023" w14:textId="61033267" w:rsidR="00A54194" w:rsidRPr="00494ED7" w:rsidRDefault="6AF2FD65" w:rsidP="00E71CCA">
            <w:pPr>
              <w:spacing w:before="120" w:after="0" w:line="240" w:lineRule="auto"/>
              <w:jc w:val="both"/>
              <w:rPr>
                <w:rFonts w:ascii="Calibri Light" w:hAnsi="Calibri Light" w:cs="Calibri Light"/>
              </w:rPr>
            </w:pPr>
            <w:r w:rsidRPr="35C0D6AE">
              <w:rPr>
                <w:rFonts w:ascii="Calibri Light" w:eastAsia="Calibri" w:hAnsi="Calibri Light" w:cs="Calibri Light"/>
                <w:sz w:val="22"/>
                <w:szCs w:val="22"/>
              </w:rPr>
              <w:t xml:space="preserve">Les documents suivants font preuve de la citoyenneté canadienne : </w:t>
            </w:r>
          </w:p>
          <w:p w14:paraId="77F108DA" w14:textId="77777777" w:rsidR="00A54194" w:rsidRPr="00494ED7" w:rsidRDefault="00A54194" w:rsidP="00E71CCA">
            <w:pPr>
              <w:pStyle w:val="Paragraphedeliste"/>
              <w:numPr>
                <w:ilvl w:val="0"/>
                <w:numId w:val="10"/>
              </w:numPr>
              <w:spacing w:before="120" w:after="0" w:line="240" w:lineRule="auto"/>
              <w:ind w:left="528" w:hanging="284"/>
              <w:jc w:val="both"/>
              <w:rPr>
                <w:rFonts w:ascii="Calibri Light" w:eastAsia="Calibri" w:hAnsi="Calibri Light" w:cs="Calibri Light"/>
                <w:sz w:val="22"/>
                <w:szCs w:val="22"/>
              </w:rPr>
            </w:pPr>
            <w:r w:rsidRPr="00494ED7">
              <w:rPr>
                <w:rFonts w:ascii="Calibri Light" w:eastAsia="Calibri" w:hAnsi="Calibri Light" w:cs="Calibri Light"/>
                <w:sz w:val="22"/>
                <w:szCs w:val="22"/>
              </w:rPr>
              <w:t xml:space="preserve">Un passeport canadien </w:t>
            </w:r>
            <w:proofErr w:type="gramStart"/>
            <w:r w:rsidRPr="00494ED7">
              <w:rPr>
                <w:rFonts w:ascii="Calibri Light" w:eastAsia="Calibri" w:hAnsi="Calibri Light" w:cs="Calibri Light"/>
                <w:sz w:val="22"/>
                <w:szCs w:val="22"/>
              </w:rPr>
              <w:t>valide;</w:t>
            </w:r>
            <w:proofErr w:type="gramEnd"/>
            <w:r w:rsidRPr="00494ED7">
              <w:rPr>
                <w:rFonts w:ascii="Calibri Light" w:eastAsia="Calibri" w:hAnsi="Calibri Light" w:cs="Calibri Light"/>
                <w:sz w:val="22"/>
                <w:szCs w:val="22"/>
              </w:rPr>
              <w:t xml:space="preserve"> </w:t>
            </w:r>
          </w:p>
          <w:p w14:paraId="74ED80BD" w14:textId="77777777" w:rsidR="00A54194" w:rsidRPr="00494ED7" w:rsidRDefault="00A54194" w:rsidP="00E71CCA">
            <w:pPr>
              <w:spacing w:after="0" w:line="240" w:lineRule="auto"/>
              <w:ind w:left="528" w:hanging="284"/>
              <w:jc w:val="both"/>
              <w:rPr>
                <w:rFonts w:ascii="Calibri Light" w:eastAsia="Calibri" w:hAnsi="Calibri Light" w:cs="Calibri Light"/>
                <w:sz w:val="10"/>
                <w:szCs w:val="10"/>
              </w:rPr>
            </w:pPr>
          </w:p>
          <w:p w14:paraId="5670C214" w14:textId="77777777" w:rsidR="00A54194" w:rsidRPr="00494ED7" w:rsidRDefault="00A54194" w:rsidP="00E71CCA">
            <w:pPr>
              <w:pStyle w:val="Paragraphedeliste"/>
              <w:numPr>
                <w:ilvl w:val="0"/>
                <w:numId w:val="10"/>
              </w:numPr>
              <w:spacing w:after="0" w:line="240" w:lineRule="auto"/>
              <w:ind w:left="528" w:hanging="284"/>
              <w:jc w:val="both"/>
              <w:rPr>
                <w:rFonts w:ascii="Calibri Light" w:eastAsia="Calibri" w:hAnsi="Calibri Light" w:cs="Calibri Light"/>
                <w:sz w:val="22"/>
                <w:szCs w:val="22"/>
              </w:rPr>
            </w:pPr>
            <w:r w:rsidRPr="00494ED7">
              <w:rPr>
                <w:rFonts w:ascii="Calibri Light" w:eastAsia="Calibri" w:hAnsi="Calibri Light" w:cs="Calibri Light"/>
                <w:sz w:val="22"/>
                <w:szCs w:val="22"/>
              </w:rPr>
              <w:t xml:space="preserve">Un acte de naissance au </w:t>
            </w:r>
            <w:proofErr w:type="gramStart"/>
            <w:r w:rsidRPr="00494ED7">
              <w:rPr>
                <w:rFonts w:ascii="Calibri Light" w:eastAsia="Calibri" w:hAnsi="Calibri Light" w:cs="Calibri Light"/>
                <w:sz w:val="22"/>
                <w:szCs w:val="22"/>
              </w:rPr>
              <w:t>Canada;</w:t>
            </w:r>
            <w:proofErr w:type="gramEnd"/>
            <w:r w:rsidRPr="00494ED7">
              <w:rPr>
                <w:rFonts w:ascii="Calibri Light" w:eastAsia="Calibri" w:hAnsi="Calibri Light" w:cs="Calibri Light"/>
                <w:sz w:val="22"/>
                <w:szCs w:val="22"/>
              </w:rPr>
              <w:t xml:space="preserve"> </w:t>
            </w:r>
          </w:p>
          <w:p w14:paraId="3ED25700" w14:textId="77777777" w:rsidR="00A54194" w:rsidRPr="00494ED7" w:rsidRDefault="00A54194" w:rsidP="00E71CCA">
            <w:pPr>
              <w:spacing w:after="0" w:line="240" w:lineRule="auto"/>
              <w:ind w:left="528" w:hanging="284"/>
              <w:jc w:val="both"/>
              <w:rPr>
                <w:rFonts w:ascii="Calibri Light" w:eastAsia="Calibri" w:hAnsi="Calibri Light" w:cs="Calibri Light"/>
                <w:sz w:val="10"/>
                <w:szCs w:val="10"/>
              </w:rPr>
            </w:pPr>
          </w:p>
          <w:p w14:paraId="16BDF0DA" w14:textId="78D1F599" w:rsidR="00A54194" w:rsidRPr="00E748C6" w:rsidRDefault="00A54194" w:rsidP="00E71CCA">
            <w:pPr>
              <w:pStyle w:val="Paragraphedeliste"/>
              <w:numPr>
                <w:ilvl w:val="0"/>
                <w:numId w:val="15"/>
              </w:numPr>
              <w:spacing w:after="120" w:line="240" w:lineRule="auto"/>
              <w:ind w:left="533" w:hanging="284"/>
              <w:jc w:val="both"/>
              <w:rPr>
                <w:rFonts w:eastAsiaTheme="minorEastAsia"/>
                <w:sz w:val="22"/>
                <w:szCs w:val="22"/>
              </w:rPr>
            </w:pPr>
            <w:r w:rsidRPr="5D8CCB27">
              <w:rPr>
                <w:rFonts w:ascii="Calibri Light" w:eastAsia="Calibri" w:hAnsi="Calibri Light" w:cs="Calibri Light"/>
                <w:sz w:val="22"/>
                <w:szCs w:val="22"/>
              </w:rPr>
              <w:t>Un certificat de citoyenneté.</w:t>
            </w:r>
            <w:r w:rsidR="00EB096C">
              <w:rPr>
                <w:rFonts w:ascii="Calibri Light" w:eastAsia="Calibri" w:hAnsi="Calibri Light" w:cs="Calibri Light"/>
                <w:sz w:val="22"/>
                <w:szCs w:val="22"/>
              </w:rPr>
              <w:t xml:space="preserve"> </w:t>
            </w:r>
          </w:p>
        </w:tc>
      </w:tr>
      <w:tr w:rsidR="00494ED7" w:rsidRPr="005874C2" w14:paraId="62E82EE5" w14:textId="77777777" w:rsidTr="5D8CCB27">
        <w:trPr>
          <w:trHeight w:val="300"/>
        </w:trPr>
        <w:tc>
          <w:tcPr>
            <w:tcW w:w="1136" w:type="pct"/>
            <w:shd w:val="clear" w:color="auto" w:fill="auto"/>
            <w:tcMar>
              <w:right w:w="108" w:type="dxa"/>
            </w:tcMar>
          </w:tcPr>
          <w:p w14:paraId="66168222" w14:textId="77777777" w:rsidR="00C16088" w:rsidRPr="00494ED7" w:rsidRDefault="00C16088" w:rsidP="00E71CCA">
            <w:pPr>
              <w:spacing w:after="0" w:line="240" w:lineRule="auto"/>
              <w:rPr>
                <w:rFonts w:ascii="Calibri Light" w:eastAsia="Calibri" w:hAnsi="Calibri Light" w:cs="Calibri Light"/>
                <w:sz w:val="22"/>
                <w:szCs w:val="22"/>
              </w:rPr>
            </w:pPr>
          </w:p>
        </w:tc>
        <w:tc>
          <w:tcPr>
            <w:tcW w:w="3864" w:type="pct"/>
            <w:shd w:val="clear" w:color="auto" w:fill="auto"/>
            <w:tcMar>
              <w:left w:w="108" w:type="dxa"/>
              <w:right w:w="108" w:type="dxa"/>
            </w:tcMar>
          </w:tcPr>
          <w:p w14:paraId="088B4BD0" w14:textId="6196268D" w:rsidR="00C16088" w:rsidRPr="00660FAC" w:rsidRDefault="00B40C2E" w:rsidP="00E71CCA">
            <w:pPr>
              <w:pStyle w:val="Titre5"/>
              <w:rPr>
                <w:b w:val="0"/>
                <w:bCs w:val="0"/>
                <w:color w:val="auto"/>
              </w:rPr>
            </w:pPr>
            <w:bookmarkStart w:id="10" w:name="_Toc200623117"/>
            <w:r w:rsidRPr="00494ED7">
              <w:rPr>
                <w:color w:val="auto"/>
              </w:rPr>
              <w:t>1.4</w:t>
            </w:r>
            <w:r w:rsidRPr="00494ED7">
              <w:rPr>
                <w:color w:val="auto"/>
              </w:rPr>
              <w:tab/>
              <w:t>Ne pas avoir perdu son droit de vote à cause d’une tutelle</w:t>
            </w:r>
            <w:bookmarkEnd w:id="10"/>
            <w:r w:rsidRPr="00494ED7">
              <w:rPr>
                <w:color w:val="auto"/>
              </w:rPr>
              <w:t xml:space="preserve"> </w:t>
            </w:r>
          </w:p>
        </w:tc>
      </w:tr>
      <w:tr w:rsidR="00494ED7" w:rsidRPr="005874C2" w14:paraId="64BB1A4B" w14:textId="77777777" w:rsidTr="5D8CCB27">
        <w:trPr>
          <w:trHeight w:val="300"/>
        </w:trPr>
        <w:tc>
          <w:tcPr>
            <w:tcW w:w="1136" w:type="pct"/>
            <w:shd w:val="clear" w:color="auto" w:fill="auto"/>
            <w:tcMar>
              <w:right w:w="108" w:type="dxa"/>
            </w:tcMar>
          </w:tcPr>
          <w:p w14:paraId="0FB470B1" w14:textId="5504EFAA" w:rsidR="00EC33DB" w:rsidRPr="00494ED7" w:rsidRDefault="004D5B5C" w:rsidP="00E71CCA">
            <w:pPr>
              <w:spacing w:before="120" w:after="0" w:line="240" w:lineRule="auto"/>
              <w:rPr>
                <w:rFonts w:ascii="Calibri Light" w:eastAsia="Calibri" w:hAnsi="Calibri Light" w:cs="Calibri Light"/>
                <w:sz w:val="22"/>
                <w:szCs w:val="22"/>
              </w:rPr>
            </w:pPr>
            <w:r w:rsidRPr="00494ED7">
              <w:rPr>
                <w:rFonts w:ascii="Calibri Light" w:eastAsia="Calibri" w:hAnsi="Calibri Light" w:cs="Calibri Light"/>
                <w:sz w:val="22"/>
                <w:szCs w:val="22"/>
              </w:rPr>
              <w:t xml:space="preserve">art. 47 </w:t>
            </w:r>
          </w:p>
        </w:tc>
        <w:tc>
          <w:tcPr>
            <w:tcW w:w="3864" w:type="pct"/>
            <w:shd w:val="clear" w:color="auto" w:fill="auto"/>
            <w:tcMar>
              <w:left w:w="108" w:type="dxa"/>
              <w:right w:w="108" w:type="dxa"/>
            </w:tcMar>
          </w:tcPr>
          <w:p w14:paraId="6E597E50" w14:textId="77777777" w:rsidR="00EC33DB" w:rsidRPr="00494ED7" w:rsidRDefault="003A764A" w:rsidP="00E71CCA">
            <w:pPr>
              <w:spacing w:before="120" w:after="0" w:line="240" w:lineRule="auto"/>
              <w:jc w:val="both"/>
              <w:rPr>
                <w:rFonts w:ascii="Calibri Light" w:eastAsia="Calibri" w:hAnsi="Calibri Light" w:cs="Calibri Light"/>
                <w:sz w:val="22"/>
                <w:szCs w:val="22"/>
              </w:rPr>
            </w:pPr>
            <w:r w:rsidRPr="00494ED7">
              <w:rPr>
                <w:rFonts w:ascii="Calibri Light" w:eastAsia="Calibri" w:hAnsi="Calibri Light" w:cs="Calibri Light"/>
                <w:sz w:val="22"/>
                <w:szCs w:val="22"/>
              </w:rPr>
              <w:t xml:space="preserve">Toute personne est réputée être capable de voter et avoir le droit d’être inscrite sur la liste électorale municipale si elle remplit les conditions requises pour être une électrice ou un électeur. L’incapacité est une exception qui doit être prouvée. </w:t>
            </w:r>
          </w:p>
          <w:p w14:paraId="1853DFBD" w14:textId="549E52FA" w:rsidR="00677D2B" w:rsidRPr="00494ED7" w:rsidRDefault="00140F60" w:rsidP="00E71CCA">
            <w:pPr>
              <w:spacing w:before="120" w:after="0" w:line="240" w:lineRule="auto"/>
              <w:jc w:val="both"/>
              <w:rPr>
                <w:rFonts w:ascii="Calibri Light" w:eastAsia="Calibri" w:hAnsi="Calibri Light" w:cs="Calibri Light"/>
                <w:sz w:val="22"/>
                <w:szCs w:val="22"/>
              </w:rPr>
            </w:pPr>
            <w:r w:rsidRPr="00494ED7">
              <w:rPr>
                <w:rFonts w:ascii="Calibri Light" w:eastAsia="Calibri" w:hAnsi="Calibri Light" w:cs="Calibri Light"/>
                <w:sz w:val="22"/>
                <w:szCs w:val="22"/>
              </w:rPr>
              <w:t xml:space="preserve">Dans l’intérêt d’une personne majeure, le </w:t>
            </w:r>
            <w:r w:rsidRPr="00494ED7">
              <w:rPr>
                <w:rFonts w:ascii="Calibri Light" w:eastAsia="Calibri" w:hAnsi="Calibri Light" w:cs="Calibri Light"/>
                <w:i/>
                <w:iCs/>
                <w:sz w:val="22"/>
                <w:szCs w:val="22"/>
              </w:rPr>
              <w:t>Code civil du Québec</w:t>
            </w:r>
            <w:r w:rsidRPr="00494ED7">
              <w:rPr>
                <w:rFonts w:ascii="Calibri Light" w:eastAsia="Calibri" w:hAnsi="Calibri Light" w:cs="Calibri Light"/>
                <w:sz w:val="22"/>
                <w:szCs w:val="22"/>
              </w:rPr>
              <w:t xml:space="preserve"> (RLRQ) établit des régimes de représentation légale destinés à assurer la protection d’une telle personne, l’administration de son patrimoine et, en général, l’exercice de ses droits civils. </w:t>
            </w:r>
          </w:p>
        </w:tc>
      </w:tr>
      <w:tr w:rsidR="00494ED7" w:rsidRPr="005874C2" w14:paraId="751EA0A6" w14:textId="77777777" w:rsidTr="5D8CCB27">
        <w:trPr>
          <w:trHeight w:val="300"/>
        </w:trPr>
        <w:tc>
          <w:tcPr>
            <w:tcW w:w="1136" w:type="pct"/>
            <w:shd w:val="clear" w:color="auto" w:fill="auto"/>
            <w:tcMar>
              <w:right w:w="108" w:type="dxa"/>
            </w:tcMar>
          </w:tcPr>
          <w:p w14:paraId="773355BB" w14:textId="1071B22C" w:rsidR="006A0F0F" w:rsidRPr="00494ED7" w:rsidRDefault="006A0F0F" w:rsidP="00E71CCA">
            <w:pPr>
              <w:spacing w:before="120" w:after="0" w:line="240" w:lineRule="auto"/>
              <w:rPr>
                <w:rFonts w:ascii="Calibri Light" w:eastAsia="Times New Roman" w:hAnsi="Calibri Light" w:cs="Calibri Light"/>
                <w:sz w:val="22"/>
                <w:szCs w:val="22"/>
              </w:rPr>
            </w:pPr>
            <w:r w:rsidRPr="00494ED7">
              <w:rPr>
                <w:rFonts w:ascii="Calibri Light" w:eastAsia="Times New Roman" w:hAnsi="Calibri Light" w:cs="Calibri Light"/>
                <w:i/>
                <w:iCs/>
                <w:sz w:val="22"/>
                <w:szCs w:val="22"/>
              </w:rPr>
              <w:t xml:space="preserve">Code civil du Québec </w:t>
            </w:r>
          </w:p>
          <w:p w14:paraId="5B9EC384" w14:textId="7A1BD8B1" w:rsidR="000E6C69" w:rsidRPr="00494ED7" w:rsidRDefault="006A0F0F" w:rsidP="00E71CCA">
            <w:pPr>
              <w:spacing w:after="0" w:line="240" w:lineRule="auto"/>
              <w:rPr>
                <w:rFonts w:ascii="Calibri Light" w:eastAsia="Calibri" w:hAnsi="Calibri Light" w:cs="Calibri Light"/>
                <w:sz w:val="22"/>
                <w:szCs w:val="22"/>
              </w:rPr>
            </w:pPr>
            <w:r w:rsidRPr="00494ED7">
              <w:rPr>
                <w:rFonts w:ascii="Calibri Light" w:eastAsia="Times New Roman" w:hAnsi="Calibri Light" w:cs="Calibri Light"/>
                <w:sz w:val="22"/>
                <w:szCs w:val="22"/>
              </w:rPr>
              <w:t>(RLRQ), art. 256, 258</w:t>
            </w:r>
            <w:r w:rsidR="004A5355" w:rsidRPr="00494ED7">
              <w:rPr>
                <w:rFonts w:ascii="Calibri Light" w:eastAsia="Times New Roman" w:hAnsi="Calibri Light" w:cs="Calibri Light"/>
                <w:sz w:val="22"/>
                <w:szCs w:val="22"/>
              </w:rPr>
              <w:t xml:space="preserve"> et </w:t>
            </w:r>
            <w:r w:rsidRPr="00494ED7">
              <w:rPr>
                <w:rFonts w:ascii="Calibri Light" w:eastAsia="Times New Roman" w:hAnsi="Calibri Light" w:cs="Calibri Light"/>
                <w:sz w:val="22"/>
                <w:szCs w:val="22"/>
              </w:rPr>
              <w:t>288</w:t>
            </w:r>
          </w:p>
        </w:tc>
        <w:tc>
          <w:tcPr>
            <w:tcW w:w="3864" w:type="pct"/>
            <w:shd w:val="clear" w:color="auto" w:fill="auto"/>
            <w:tcMar>
              <w:left w:w="108" w:type="dxa"/>
              <w:right w:w="108" w:type="dxa"/>
            </w:tcMar>
          </w:tcPr>
          <w:p w14:paraId="74BF975C" w14:textId="64AED738" w:rsidR="000E6C69" w:rsidRPr="00494ED7" w:rsidRDefault="00767F34" w:rsidP="00E71CCA">
            <w:pPr>
              <w:spacing w:before="120" w:after="120" w:line="240" w:lineRule="auto"/>
              <w:jc w:val="both"/>
              <w:rPr>
                <w:rFonts w:ascii="Calibri Light" w:eastAsia="Calibri" w:hAnsi="Calibri Light" w:cs="Calibri Light"/>
                <w:sz w:val="22"/>
                <w:szCs w:val="22"/>
              </w:rPr>
            </w:pPr>
            <w:r w:rsidRPr="00494ED7">
              <w:rPr>
                <w:rFonts w:ascii="Calibri Light" w:hAnsi="Calibri Light" w:cs="Calibri Light"/>
                <w:sz w:val="22"/>
                <w:szCs w:val="22"/>
              </w:rPr>
              <w:t xml:space="preserve">La tutelle au majeur est l’un des régimes de protection prévus pour les personnes inaptes à prendre soin d’elles-mêmes ou à administrer leurs biens ayant besoin d’être représentées dans l’exercice de leurs droits civils. L’ouverture d’une tutelle est toujours prononcée par un jugement du tribunal. Cette procédure permet de déclarer le majeur inapte, de confirmer la nomination de sa représentante ou son représentant légal et de déterminer les actes que la personne peut faire elle-même, seule ou avec l’aide du tuteur, et ceux qu’elle ne peut pas faire sans être représentée. </w:t>
            </w:r>
          </w:p>
        </w:tc>
      </w:tr>
      <w:tr w:rsidR="00494ED7" w:rsidRPr="005874C2" w14:paraId="63C2021A" w14:textId="77777777" w:rsidTr="5D8CCB27">
        <w:trPr>
          <w:trHeight w:val="300"/>
        </w:trPr>
        <w:tc>
          <w:tcPr>
            <w:tcW w:w="1136" w:type="pct"/>
            <w:shd w:val="clear" w:color="auto" w:fill="auto"/>
            <w:tcMar>
              <w:right w:w="108" w:type="dxa"/>
            </w:tcMar>
          </w:tcPr>
          <w:p w14:paraId="4C09F0F7" w14:textId="77777777" w:rsidR="000E6C69" w:rsidRPr="00494ED7" w:rsidRDefault="000E6C69" w:rsidP="00E71CCA">
            <w:pPr>
              <w:spacing w:before="120" w:after="0" w:line="240" w:lineRule="auto"/>
              <w:rPr>
                <w:rFonts w:ascii="Calibri Light" w:eastAsia="Calibri" w:hAnsi="Calibri Light" w:cs="Calibri Light"/>
                <w:sz w:val="22"/>
                <w:szCs w:val="22"/>
              </w:rPr>
            </w:pPr>
          </w:p>
          <w:p w14:paraId="353FC85B" w14:textId="679CDDDA" w:rsidR="00AD139A" w:rsidRPr="00494ED7" w:rsidRDefault="00AD139A" w:rsidP="00E71CCA">
            <w:pPr>
              <w:spacing w:before="120" w:after="0" w:line="240" w:lineRule="auto"/>
              <w:rPr>
                <w:rFonts w:ascii="Calibri Light" w:eastAsia="Times New Roman" w:hAnsi="Calibri Light" w:cs="Calibri Light"/>
                <w:sz w:val="22"/>
                <w:szCs w:val="22"/>
              </w:rPr>
            </w:pPr>
            <w:r w:rsidRPr="00494ED7">
              <w:rPr>
                <w:rFonts w:ascii="Calibri Light" w:eastAsia="Times New Roman" w:hAnsi="Calibri Light" w:cs="Calibri Light"/>
                <w:i/>
                <w:iCs/>
                <w:sz w:val="22"/>
                <w:szCs w:val="22"/>
              </w:rPr>
              <w:t xml:space="preserve">Code civil du Québec </w:t>
            </w:r>
          </w:p>
          <w:p w14:paraId="6E068BA1" w14:textId="49A7D56E" w:rsidR="00562357" w:rsidRPr="00494ED7" w:rsidRDefault="00AD139A" w:rsidP="00E71CCA">
            <w:pPr>
              <w:spacing w:after="0" w:line="240" w:lineRule="auto"/>
              <w:rPr>
                <w:rFonts w:ascii="Calibri Light" w:eastAsia="Calibri" w:hAnsi="Calibri Light" w:cs="Calibri Light"/>
                <w:sz w:val="22"/>
                <w:szCs w:val="22"/>
              </w:rPr>
            </w:pPr>
            <w:r w:rsidRPr="00494ED7">
              <w:rPr>
                <w:rFonts w:ascii="Calibri Light" w:eastAsia="Times New Roman" w:hAnsi="Calibri Light" w:cs="Calibri Light"/>
                <w:sz w:val="22"/>
                <w:szCs w:val="22"/>
              </w:rPr>
              <w:t>(RLRQ), art. 288</w:t>
            </w:r>
          </w:p>
        </w:tc>
        <w:tc>
          <w:tcPr>
            <w:tcW w:w="3864" w:type="pct"/>
            <w:shd w:val="clear" w:color="auto" w:fill="auto"/>
            <w:tcMar>
              <w:left w:w="108" w:type="dxa"/>
              <w:right w:w="108" w:type="dxa"/>
            </w:tcMar>
          </w:tcPr>
          <w:p w14:paraId="0CADF677" w14:textId="77777777" w:rsidR="00BF4B50" w:rsidRPr="00660FAC" w:rsidRDefault="00BF4B50" w:rsidP="00E71CCA">
            <w:pPr>
              <w:spacing w:before="120" w:after="0" w:line="240" w:lineRule="auto"/>
              <w:jc w:val="both"/>
              <w:rPr>
                <w:rFonts w:ascii="Calibri Light" w:hAnsi="Calibri Light" w:cs="Calibri Light"/>
                <w:sz w:val="22"/>
                <w:szCs w:val="22"/>
              </w:rPr>
            </w:pPr>
            <w:r w:rsidRPr="00494ED7">
              <w:rPr>
                <w:rFonts w:ascii="Calibri Light" w:eastAsia="Calibri" w:hAnsi="Calibri Light" w:cs="Calibri Light"/>
                <w:b/>
                <w:bCs/>
                <w:sz w:val="22"/>
                <w:szCs w:val="22"/>
              </w:rPr>
              <w:t xml:space="preserve">Preuve de l’incapacité découlant de la tutelle </w:t>
            </w:r>
          </w:p>
          <w:p w14:paraId="08D4EAD5" w14:textId="77777777" w:rsidR="00BF4B50" w:rsidRPr="00494ED7" w:rsidRDefault="00BF4B50" w:rsidP="00E71CCA">
            <w:pPr>
              <w:spacing w:before="120" w:after="0" w:line="240" w:lineRule="auto"/>
              <w:jc w:val="both"/>
              <w:rPr>
                <w:rFonts w:ascii="Calibri Light" w:hAnsi="Calibri Light" w:cs="Calibri Light"/>
                <w:sz w:val="22"/>
                <w:szCs w:val="22"/>
              </w:rPr>
            </w:pPr>
            <w:r w:rsidRPr="00494ED7">
              <w:rPr>
                <w:rFonts w:ascii="Calibri Light" w:hAnsi="Calibri Light" w:cs="Calibri Light"/>
                <w:sz w:val="22"/>
                <w:szCs w:val="22"/>
              </w:rPr>
              <w:t xml:space="preserve">La personne sous tutelle conserve sa qualité d’électeur, à moins que le jugement le lui enlève. </w:t>
            </w:r>
          </w:p>
          <w:p w14:paraId="6B41984F" w14:textId="77777777" w:rsidR="00BF4B50" w:rsidRPr="00B42A53" w:rsidRDefault="00BF4B50" w:rsidP="00E71CCA">
            <w:pPr>
              <w:spacing w:before="120" w:after="0" w:line="240" w:lineRule="auto"/>
              <w:jc w:val="both"/>
              <w:rPr>
                <w:rFonts w:ascii="Calibri Light" w:eastAsia="Times New Roman" w:hAnsi="Calibri Light" w:cs="Calibri Light"/>
                <w:sz w:val="22"/>
                <w:szCs w:val="22"/>
              </w:rPr>
            </w:pPr>
            <w:r w:rsidRPr="00494ED7">
              <w:rPr>
                <w:rFonts w:ascii="Calibri Light" w:eastAsia="Times New Roman" w:hAnsi="Calibri Light" w:cs="Calibri Light"/>
                <w:sz w:val="22"/>
                <w:szCs w:val="22"/>
              </w:rPr>
              <w:t xml:space="preserve">Une commission de révision doit donc prendre connaissance du jugement ou valider l’information au </w:t>
            </w:r>
            <w:r w:rsidRPr="00B42A53">
              <w:rPr>
                <w:rFonts w:ascii="Calibri Light" w:eastAsia="Times New Roman" w:hAnsi="Calibri Light" w:cs="Calibri Light"/>
                <w:sz w:val="22"/>
                <w:szCs w:val="22"/>
              </w:rPr>
              <w:t xml:space="preserve">Registre public des mesures de représentation sur le site Web gouvernemental. </w:t>
            </w:r>
          </w:p>
          <w:p w14:paraId="0C278911" w14:textId="4734BDF8" w:rsidR="000E6C69" w:rsidRPr="00494ED7" w:rsidRDefault="00B42A53" w:rsidP="00E71CCA">
            <w:pPr>
              <w:spacing w:before="120" w:after="120" w:line="240" w:lineRule="auto"/>
              <w:jc w:val="center"/>
              <w:rPr>
                <w:rFonts w:ascii="Calibri Light" w:eastAsia="Calibri" w:hAnsi="Calibri Light" w:cs="Calibri Light"/>
                <w:sz w:val="22"/>
                <w:szCs w:val="22"/>
              </w:rPr>
            </w:pPr>
            <w:hyperlink r:id="rId13" w:history="1">
              <w:r w:rsidRPr="00B42A53">
                <w:rPr>
                  <w:rStyle w:val="Lienhypertexte"/>
                  <w:rFonts w:ascii="Calibri Light" w:hAnsi="Calibri Light" w:cs="Calibri Light"/>
                  <w:sz w:val="22"/>
                  <w:szCs w:val="22"/>
                </w:rPr>
                <w:t>https://www.curateur.gouv.qc.ca/registres/fr/criteres.jsp</w:t>
              </w:r>
            </w:hyperlink>
          </w:p>
        </w:tc>
      </w:tr>
    </w:tbl>
    <w:p w14:paraId="359C478F" w14:textId="77777777" w:rsidR="00370F8B" w:rsidRPr="00494ED7" w:rsidRDefault="00370F8B" w:rsidP="00E71CCA">
      <w:pPr>
        <w:spacing w:after="0" w:line="240" w:lineRule="auto"/>
        <w:rPr>
          <w:rFonts w:ascii="Calibri Light" w:hAnsi="Calibri Light" w:cs="Calibri Light"/>
          <w:sz w:val="20"/>
          <w:szCs w:val="20"/>
        </w:rPr>
      </w:pPr>
      <w:r w:rsidRPr="00494ED7">
        <w:rPr>
          <w:rFonts w:ascii="Calibri Light" w:hAnsi="Calibri Light" w:cs="Calibri Light"/>
          <w:sz w:val="20"/>
          <w:szCs w:val="20"/>
        </w:rPr>
        <w:br w:type="page"/>
      </w:r>
    </w:p>
    <w:tbl>
      <w:tblPr>
        <w:tblW w:w="5000" w:type="pct"/>
        <w:tblLook w:val="01E0" w:firstRow="1" w:lastRow="1" w:firstColumn="1" w:lastColumn="1" w:noHBand="0" w:noVBand="0"/>
      </w:tblPr>
      <w:tblGrid>
        <w:gridCol w:w="2051"/>
        <w:gridCol w:w="6975"/>
      </w:tblGrid>
      <w:tr w:rsidR="00494ED7" w:rsidRPr="005874C2" w14:paraId="75BC0EC2" w14:textId="77777777" w:rsidTr="00F44B46">
        <w:trPr>
          <w:trHeight w:val="300"/>
        </w:trPr>
        <w:tc>
          <w:tcPr>
            <w:tcW w:w="1136" w:type="pct"/>
            <w:shd w:val="clear" w:color="auto" w:fill="auto"/>
            <w:tcMar>
              <w:right w:w="108" w:type="dxa"/>
            </w:tcMar>
          </w:tcPr>
          <w:p w14:paraId="74C62292" w14:textId="646C9BA7" w:rsidR="00370F8B" w:rsidRPr="00494ED7" w:rsidRDefault="00370F8B" w:rsidP="00E71CCA">
            <w:pPr>
              <w:spacing w:before="120" w:after="120" w:line="240" w:lineRule="auto"/>
              <w:rPr>
                <w:rFonts w:ascii="Calibri Light" w:eastAsia="Calibri" w:hAnsi="Calibri Light" w:cs="Calibri Light"/>
                <w:sz w:val="22"/>
                <w:szCs w:val="22"/>
              </w:rPr>
            </w:pPr>
          </w:p>
        </w:tc>
        <w:tc>
          <w:tcPr>
            <w:tcW w:w="3864" w:type="pct"/>
            <w:shd w:val="clear" w:color="auto" w:fill="auto"/>
            <w:tcMar>
              <w:left w:w="108" w:type="dxa"/>
              <w:right w:w="108" w:type="dxa"/>
            </w:tcMar>
          </w:tcPr>
          <w:p w14:paraId="702926A2" w14:textId="47AAB318" w:rsidR="00370F8B" w:rsidRPr="00494ED7" w:rsidRDefault="00370F8B" w:rsidP="00E71CCA">
            <w:pPr>
              <w:spacing w:before="120" w:after="120" w:line="240" w:lineRule="auto"/>
              <w:jc w:val="both"/>
              <w:rPr>
                <w:rFonts w:ascii="Calibri Light" w:eastAsia="Calibri" w:hAnsi="Calibri Light" w:cs="Calibri Light"/>
                <w:sz w:val="22"/>
                <w:szCs w:val="22"/>
              </w:rPr>
            </w:pPr>
            <w:r w:rsidRPr="00494ED7">
              <w:rPr>
                <w:rFonts w:ascii="Calibri Light" w:hAnsi="Calibri Light" w:cs="Calibri Light"/>
                <w:sz w:val="22"/>
                <w:szCs w:val="22"/>
              </w:rPr>
              <w:t>Si c’est impossible d’obtenir la preuve qu’une personne sous un régime de tutelle a perdu son droit de vote, il faut respecter le principe voulant que la capacité soit la règle générale et que l’incapacité soit l’exception. En cas de doute, il faut donc favoriser l’inscription de la personne sur la liste électorale si elle remplit les autres conditions requises pour être une électrice ou un électeur.</w:t>
            </w:r>
          </w:p>
        </w:tc>
      </w:tr>
      <w:tr w:rsidR="00494ED7" w:rsidRPr="005874C2" w14:paraId="0F2E5C5E" w14:textId="77777777" w:rsidTr="00F44B46">
        <w:trPr>
          <w:trHeight w:val="300"/>
        </w:trPr>
        <w:tc>
          <w:tcPr>
            <w:tcW w:w="1136" w:type="pct"/>
            <w:shd w:val="clear" w:color="auto" w:fill="auto"/>
            <w:tcMar>
              <w:right w:w="108" w:type="dxa"/>
            </w:tcMar>
          </w:tcPr>
          <w:p w14:paraId="5E408647" w14:textId="77777777" w:rsidR="006A0F0F" w:rsidRPr="00494ED7" w:rsidRDefault="006A0F0F" w:rsidP="00E71CCA">
            <w:pPr>
              <w:spacing w:after="0" w:line="240" w:lineRule="auto"/>
              <w:rPr>
                <w:rFonts w:ascii="Calibri Light" w:eastAsia="Calibri" w:hAnsi="Calibri Light" w:cs="Calibri Light"/>
                <w:sz w:val="22"/>
                <w:szCs w:val="22"/>
              </w:rPr>
            </w:pPr>
          </w:p>
        </w:tc>
        <w:tc>
          <w:tcPr>
            <w:tcW w:w="3864" w:type="pct"/>
            <w:shd w:val="clear" w:color="auto" w:fill="auto"/>
            <w:tcMar>
              <w:left w:w="108" w:type="dxa"/>
              <w:right w:w="108" w:type="dxa"/>
            </w:tcMar>
          </w:tcPr>
          <w:p w14:paraId="6C6C3B5D" w14:textId="33D9C0CE" w:rsidR="006A0F0F" w:rsidRPr="00660FAC" w:rsidRDefault="005E0EE7" w:rsidP="00E71CCA">
            <w:pPr>
              <w:pStyle w:val="Titre5"/>
              <w:rPr>
                <w:b w:val="0"/>
                <w:bCs w:val="0"/>
                <w:color w:val="auto"/>
              </w:rPr>
            </w:pPr>
            <w:bookmarkStart w:id="11" w:name="_Toc200623118"/>
            <w:r w:rsidRPr="00494ED7">
              <w:rPr>
                <w:color w:val="auto"/>
              </w:rPr>
              <w:t>1.5</w:t>
            </w:r>
            <w:r w:rsidRPr="00494ED7">
              <w:rPr>
                <w:color w:val="auto"/>
              </w:rPr>
              <w:tab/>
              <w:t>Ne pas avoir été déclarée coupable d’une manœuvre électorale frauduleuse au cours des cinq dernières années</w:t>
            </w:r>
            <w:bookmarkEnd w:id="11"/>
            <w:r w:rsidRPr="00494ED7">
              <w:rPr>
                <w:color w:val="auto"/>
              </w:rPr>
              <w:t xml:space="preserve"> </w:t>
            </w:r>
          </w:p>
        </w:tc>
      </w:tr>
      <w:tr w:rsidR="00494ED7" w:rsidRPr="005874C2" w14:paraId="71C15AC4" w14:textId="77777777" w:rsidTr="00F44B46">
        <w:trPr>
          <w:trHeight w:val="300"/>
        </w:trPr>
        <w:tc>
          <w:tcPr>
            <w:tcW w:w="1136" w:type="pct"/>
            <w:shd w:val="clear" w:color="auto" w:fill="auto"/>
            <w:tcMar>
              <w:right w:w="108" w:type="dxa"/>
            </w:tcMar>
          </w:tcPr>
          <w:p w14:paraId="29B766D8" w14:textId="3F0F2C87" w:rsidR="000E6C69" w:rsidRPr="00494ED7" w:rsidRDefault="00456672" w:rsidP="00E71CCA">
            <w:pPr>
              <w:spacing w:before="120" w:after="0" w:line="240" w:lineRule="auto"/>
              <w:rPr>
                <w:rFonts w:ascii="Calibri Light" w:eastAsia="Calibri" w:hAnsi="Calibri Light" w:cs="Calibri Light"/>
                <w:sz w:val="22"/>
                <w:szCs w:val="22"/>
              </w:rPr>
            </w:pPr>
            <w:r w:rsidRPr="00494ED7">
              <w:rPr>
                <w:rFonts w:ascii="Calibri Light" w:eastAsia="Calibri" w:hAnsi="Calibri Light" w:cs="Calibri Light"/>
                <w:sz w:val="22"/>
                <w:szCs w:val="22"/>
              </w:rPr>
              <w:t xml:space="preserve">art. 47 et 53 </w:t>
            </w:r>
          </w:p>
        </w:tc>
        <w:tc>
          <w:tcPr>
            <w:tcW w:w="3864" w:type="pct"/>
            <w:shd w:val="clear" w:color="auto" w:fill="auto"/>
            <w:tcMar>
              <w:left w:w="108" w:type="dxa"/>
              <w:right w:w="108" w:type="dxa"/>
            </w:tcMar>
          </w:tcPr>
          <w:p w14:paraId="3E69667B" w14:textId="77777777" w:rsidR="00330D4F" w:rsidRPr="00494ED7" w:rsidRDefault="00330D4F" w:rsidP="00E71CCA">
            <w:pPr>
              <w:spacing w:before="120" w:after="0" w:line="240" w:lineRule="auto"/>
              <w:jc w:val="both"/>
              <w:rPr>
                <w:rFonts w:ascii="Calibri Light" w:hAnsi="Calibri Light" w:cs="Calibri Light"/>
                <w:sz w:val="22"/>
                <w:szCs w:val="22"/>
              </w:rPr>
            </w:pPr>
            <w:r w:rsidRPr="00494ED7">
              <w:rPr>
                <w:rFonts w:ascii="Calibri Light" w:hAnsi="Calibri Light" w:cs="Calibri Light"/>
                <w:sz w:val="22"/>
                <w:szCs w:val="22"/>
              </w:rPr>
              <w:t xml:space="preserve">Certaines personnes peuvent être privées de leur qualité d’électeur en raison d’agissements antérieurs. C’est le cas des personnes déclarées coupables d’une infraction considérée comme une manœuvre électorale frauduleuse au sens de l’article 645 de la LERM, de la </w:t>
            </w:r>
            <w:r w:rsidRPr="00494ED7">
              <w:rPr>
                <w:rFonts w:ascii="Calibri Light" w:hAnsi="Calibri Light" w:cs="Calibri Light"/>
                <w:i/>
                <w:iCs/>
                <w:sz w:val="22"/>
                <w:szCs w:val="22"/>
              </w:rPr>
              <w:t>Loi sur les élections scolaires visant certains membres des conseils d’administration des centres de services scolaires anglophones</w:t>
            </w:r>
            <w:r w:rsidRPr="00494ED7">
              <w:rPr>
                <w:rFonts w:ascii="Calibri Light" w:hAnsi="Calibri Light" w:cs="Calibri Light"/>
                <w:sz w:val="22"/>
                <w:szCs w:val="22"/>
              </w:rPr>
              <w:t xml:space="preserve"> (RLRQ, c. E-2.3, art. 223.1) ou de la </w:t>
            </w:r>
            <w:r w:rsidRPr="00494ED7">
              <w:rPr>
                <w:rFonts w:ascii="Calibri Light" w:hAnsi="Calibri Light" w:cs="Calibri Light"/>
                <w:i/>
                <w:iCs/>
                <w:sz w:val="22"/>
                <w:szCs w:val="22"/>
              </w:rPr>
              <w:t>Loi électorale</w:t>
            </w:r>
            <w:r w:rsidRPr="00494ED7">
              <w:rPr>
                <w:rFonts w:ascii="Calibri Light" w:hAnsi="Calibri Light" w:cs="Calibri Light"/>
                <w:sz w:val="22"/>
                <w:szCs w:val="22"/>
              </w:rPr>
              <w:t xml:space="preserve"> (RLRQ, c. E-3.3, art. 567). </w:t>
            </w:r>
          </w:p>
          <w:p w14:paraId="7BF143C2" w14:textId="6582DA65" w:rsidR="000E6C69" w:rsidRPr="00494ED7" w:rsidRDefault="00330D4F" w:rsidP="00E71CCA">
            <w:pPr>
              <w:spacing w:before="120" w:after="120" w:line="240" w:lineRule="auto"/>
              <w:jc w:val="both"/>
              <w:rPr>
                <w:rFonts w:ascii="Calibri Light" w:eastAsia="Calibri" w:hAnsi="Calibri Light" w:cs="Calibri Light"/>
                <w:sz w:val="22"/>
                <w:szCs w:val="22"/>
              </w:rPr>
            </w:pPr>
            <w:r w:rsidRPr="00494ED7">
              <w:rPr>
                <w:rFonts w:ascii="Calibri Light" w:hAnsi="Calibri Light" w:cs="Calibri Light"/>
                <w:sz w:val="22"/>
                <w:szCs w:val="22"/>
              </w:rPr>
              <w:t xml:space="preserve">Une personne déclarée coupable d’une telle infraction perd sa qualité d’électeur pendant cinq ans à partir du jour où le jugement de culpabilité est passé en force de chose jugée. </w:t>
            </w:r>
          </w:p>
        </w:tc>
      </w:tr>
      <w:tr w:rsidR="00494ED7" w:rsidRPr="005874C2" w14:paraId="61BE57B7" w14:textId="77777777" w:rsidTr="00F44B46">
        <w:trPr>
          <w:trHeight w:val="300"/>
        </w:trPr>
        <w:tc>
          <w:tcPr>
            <w:tcW w:w="1136" w:type="pct"/>
            <w:shd w:val="clear" w:color="auto" w:fill="auto"/>
            <w:tcMar>
              <w:right w:w="108" w:type="dxa"/>
            </w:tcMar>
          </w:tcPr>
          <w:p w14:paraId="0F62C773" w14:textId="77777777" w:rsidR="006A0F0F" w:rsidRPr="00494ED7" w:rsidRDefault="006A0F0F" w:rsidP="00E71CCA">
            <w:pPr>
              <w:spacing w:after="0" w:line="240" w:lineRule="auto"/>
              <w:rPr>
                <w:rFonts w:ascii="Calibri Light" w:eastAsia="Calibri" w:hAnsi="Calibri Light" w:cs="Calibri Light"/>
                <w:sz w:val="22"/>
                <w:szCs w:val="22"/>
              </w:rPr>
            </w:pPr>
          </w:p>
        </w:tc>
        <w:tc>
          <w:tcPr>
            <w:tcW w:w="3864" w:type="pct"/>
            <w:shd w:val="clear" w:color="auto" w:fill="auto"/>
            <w:tcMar>
              <w:left w:w="108" w:type="dxa"/>
              <w:right w:w="108" w:type="dxa"/>
            </w:tcMar>
          </w:tcPr>
          <w:p w14:paraId="5B8A3FCC" w14:textId="42537D20" w:rsidR="006A0F0F" w:rsidRPr="00660FAC" w:rsidRDefault="00D00585" w:rsidP="00E71CCA">
            <w:pPr>
              <w:pStyle w:val="Titre5"/>
              <w:rPr>
                <w:b w:val="0"/>
                <w:bCs w:val="0"/>
                <w:color w:val="auto"/>
              </w:rPr>
            </w:pPr>
            <w:bookmarkStart w:id="12" w:name="_Toc200623119"/>
            <w:r w:rsidRPr="00494ED7">
              <w:rPr>
                <w:color w:val="auto"/>
              </w:rPr>
              <w:t>1.6</w:t>
            </w:r>
            <w:r w:rsidRPr="00494ED7">
              <w:rPr>
                <w:color w:val="auto"/>
              </w:rPr>
              <w:tab/>
              <w:t>Respecter l’une des deux conditions liées à la municipalité</w:t>
            </w:r>
            <w:bookmarkEnd w:id="12"/>
            <w:r w:rsidRPr="00494ED7">
              <w:rPr>
                <w:color w:val="auto"/>
              </w:rPr>
              <w:t xml:space="preserve"> </w:t>
            </w:r>
          </w:p>
        </w:tc>
      </w:tr>
      <w:tr w:rsidR="00494ED7" w:rsidRPr="005874C2" w14:paraId="0F39667F" w14:textId="77777777" w:rsidTr="00F44B46">
        <w:trPr>
          <w:trHeight w:val="300"/>
        </w:trPr>
        <w:tc>
          <w:tcPr>
            <w:tcW w:w="1136" w:type="pct"/>
            <w:shd w:val="clear" w:color="auto" w:fill="auto"/>
            <w:tcMar>
              <w:right w:w="108" w:type="dxa"/>
            </w:tcMar>
          </w:tcPr>
          <w:p w14:paraId="573713F0" w14:textId="77777777" w:rsidR="004D77E9" w:rsidRPr="00494ED7" w:rsidRDefault="004D77E9" w:rsidP="00E71CCA">
            <w:pPr>
              <w:spacing w:after="0" w:line="240" w:lineRule="auto"/>
              <w:rPr>
                <w:rFonts w:ascii="Calibri Light" w:eastAsia="Calibri" w:hAnsi="Calibri Light" w:cs="Calibri Light"/>
                <w:sz w:val="22"/>
                <w:szCs w:val="22"/>
              </w:rPr>
            </w:pPr>
          </w:p>
        </w:tc>
        <w:tc>
          <w:tcPr>
            <w:tcW w:w="3864" w:type="pct"/>
            <w:shd w:val="clear" w:color="auto" w:fill="auto"/>
            <w:tcMar>
              <w:left w:w="108" w:type="dxa"/>
              <w:right w:w="108" w:type="dxa"/>
            </w:tcMar>
          </w:tcPr>
          <w:p w14:paraId="7704D3AC" w14:textId="29940272" w:rsidR="004D77E9" w:rsidRPr="00660FAC" w:rsidRDefault="00765521" w:rsidP="00E71CCA">
            <w:pPr>
              <w:pStyle w:val="Titre6"/>
              <w:rPr>
                <w:b w:val="0"/>
                <w:bCs w:val="0"/>
                <w:color w:val="auto"/>
              </w:rPr>
            </w:pPr>
            <w:bookmarkStart w:id="13" w:name="_Toc200623120"/>
            <w:r w:rsidRPr="00494ED7">
              <w:rPr>
                <w:color w:val="auto"/>
              </w:rPr>
              <w:t>1.6.1</w:t>
            </w:r>
            <w:r w:rsidRPr="00494ED7">
              <w:rPr>
                <w:color w:val="auto"/>
              </w:rPr>
              <w:tab/>
              <w:t>Avoir son domicile sur le territoire de la municipalité et, depuis au moins six mois, au Québec</w:t>
            </w:r>
            <w:bookmarkEnd w:id="13"/>
            <w:r w:rsidRPr="00494ED7">
              <w:rPr>
                <w:color w:val="auto"/>
              </w:rPr>
              <w:t xml:space="preserve"> </w:t>
            </w:r>
          </w:p>
        </w:tc>
      </w:tr>
      <w:tr w:rsidR="00494ED7" w:rsidRPr="005874C2" w14:paraId="3FFB814B" w14:textId="77777777" w:rsidTr="00F44B46">
        <w:trPr>
          <w:trHeight w:val="300"/>
        </w:trPr>
        <w:tc>
          <w:tcPr>
            <w:tcW w:w="1136" w:type="pct"/>
            <w:shd w:val="clear" w:color="auto" w:fill="auto"/>
            <w:tcMar>
              <w:right w:w="108" w:type="dxa"/>
            </w:tcMar>
          </w:tcPr>
          <w:p w14:paraId="59B63676" w14:textId="77777777" w:rsidR="004D77E9" w:rsidRPr="00494ED7" w:rsidRDefault="004D77E9" w:rsidP="00E71CCA">
            <w:pPr>
              <w:spacing w:before="120" w:after="0" w:line="240" w:lineRule="auto"/>
              <w:rPr>
                <w:rFonts w:ascii="Calibri Light" w:eastAsia="Calibri" w:hAnsi="Calibri Light" w:cs="Calibri Light"/>
                <w:sz w:val="22"/>
                <w:szCs w:val="22"/>
              </w:rPr>
            </w:pPr>
          </w:p>
        </w:tc>
        <w:tc>
          <w:tcPr>
            <w:tcW w:w="3864" w:type="pct"/>
            <w:shd w:val="clear" w:color="auto" w:fill="auto"/>
            <w:tcMar>
              <w:left w:w="108" w:type="dxa"/>
              <w:right w:w="108" w:type="dxa"/>
            </w:tcMar>
          </w:tcPr>
          <w:p w14:paraId="3E54382A" w14:textId="2165CE59" w:rsidR="004D77E9" w:rsidRPr="00494ED7" w:rsidRDefault="008D08B0" w:rsidP="00E71CCA">
            <w:pPr>
              <w:spacing w:before="120" w:after="120" w:line="240" w:lineRule="auto"/>
              <w:jc w:val="both"/>
              <w:rPr>
                <w:rFonts w:ascii="Calibri Light" w:eastAsia="Calibri" w:hAnsi="Calibri Light" w:cs="Calibri Light"/>
                <w:sz w:val="22"/>
                <w:szCs w:val="22"/>
              </w:rPr>
            </w:pPr>
            <w:r w:rsidRPr="00494ED7">
              <w:rPr>
                <w:rFonts w:ascii="Calibri Light" w:eastAsia="Calibri" w:hAnsi="Calibri Light" w:cs="Calibri Light"/>
                <w:sz w:val="22"/>
                <w:szCs w:val="22"/>
              </w:rPr>
              <w:t xml:space="preserve">Pour être une électrice ou un électeur de la municipalité, toute personne </w:t>
            </w:r>
            <w:r w:rsidRPr="00494ED7">
              <w:rPr>
                <w:rFonts w:ascii="Calibri Light" w:eastAsia="Calibri" w:hAnsi="Calibri Light" w:cs="Calibri Light"/>
                <w:b/>
                <w:bCs/>
                <w:sz w:val="22"/>
                <w:szCs w:val="22"/>
              </w:rPr>
              <w:t>qui a son domicile</w:t>
            </w:r>
            <w:r w:rsidRPr="00494ED7">
              <w:rPr>
                <w:rFonts w:ascii="Calibri Light" w:eastAsia="Calibri" w:hAnsi="Calibri Light" w:cs="Calibri Light"/>
                <w:sz w:val="22"/>
                <w:szCs w:val="22"/>
              </w:rPr>
              <w:t xml:space="preserve"> sur le territoire de la municipalité doit </w:t>
            </w:r>
            <w:r w:rsidRPr="00494ED7">
              <w:rPr>
                <w:rFonts w:ascii="Calibri Light" w:eastAsia="Calibri" w:hAnsi="Calibri Light" w:cs="Calibri Light"/>
                <w:b/>
                <w:bCs/>
                <w:sz w:val="22"/>
                <w:szCs w:val="22"/>
              </w:rPr>
              <w:t>demeurer au Québec depuis au moins six mois</w:t>
            </w:r>
            <w:r w:rsidRPr="00494ED7">
              <w:rPr>
                <w:rFonts w:ascii="Calibri Light" w:eastAsia="Calibri" w:hAnsi="Calibri Light" w:cs="Calibri Light"/>
                <w:sz w:val="22"/>
                <w:szCs w:val="22"/>
              </w:rPr>
              <w:t xml:space="preserve">. </w:t>
            </w:r>
          </w:p>
        </w:tc>
      </w:tr>
      <w:tr w:rsidR="00494ED7" w:rsidRPr="005874C2" w14:paraId="7DF31893" w14:textId="77777777" w:rsidTr="00F44B46">
        <w:trPr>
          <w:trHeight w:val="300"/>
        </w:trPr>
        <w:tc>
          <w:tcPr>
            <w:tcW w:w="1136" w:type="pct"/>
            <w:shd w:val="clear" w:color="auto" w:fill="auto"/>
            <w:tcMar>
              <w:right w:w="108" w:type="dxa"/>
            </w:tcMar>
          </w:tcPr>
          <w:p w14:paraId="7BBC22FF" w14:textId="77777777" w:rsidR="00765521" w:rsidRPr="00494ED7" w:rsidRDefault="00765521" w:rsidP="00E71CCA">
            <w:pPr>
              <w:spacing w:after="0" w:line="240" w:lineRule="auto"/>
              <w:rPr>
                <w:rFonts w:ascii="Calibri Light" w:eastAsia="Calibri" w:hAnsi="Calibri Light" w:cs="Calibri Light"/>
                <w:sz w:val="22"/>
                <w:szCs w:val="22"/>
              </w:rPr>
            </w:pPr>
          </w:p>
        </w:tc>
        <w:tc>
          <w:tcPr>
            <w:tcW w:w="3864" w:type="pct"/>
            <w:shd w:val="clear" w:color="auto" w:fill="auto"/>
            <w:tcMar>
              <w:left w:w="108" w:type="dxa"/>
              <w:right w:w="108" w:type="dxa"/>
            </w:tcMar>
          </w:tcPr>
          <w:p w14:paraId="7B977F14" w14:textId="0CA752F0" w:rsidR="00765521" w:rsidRPr="00494ED7" w:rsidRDefault="00BA16B3" w:rsidP="00E71CCA">
            <w:pPr>
              <w:pStyle w:val="Titre7"/>
              <w:rPr>
                <w:color w:val="auto"/>
              </w:rPr>
            </w:pPr>
            <w:bookmarkStart w:id="14" w:name="_Toc200623121"/>
            <w:r w:rsidRPr="00494ED7">
              <w:rPr>
                <w:color w:val="auto"/>
              </w:rPr>
              <w:t>1.6.</w:t>
            </w:r>
            <w:r w:rsidR="00063027" w:rsidRPr="00494ED7">
              <w:rPr>
                <w:color w:val="auto"/>
              </w:rPr>
              <w:t>1.1</w:t>
            </w:r>
            <w:r w:rsidRPr="00494ED7">
              <w:rPr>
                <w:color w:val="auto"/>
              </w:rPr>
              <w:tab/>
              <w:t>La notion de domicile et celle de résidence</w:t>
            </w:r>
            <w:bookmarkEnd w:id="14"/>
            <w:r w:rsidRPr="00494ED7">
              <w:rPr>
                <w:color w:val="auto"/>
              </w:rPr>
              <w:t xml:space="preserve"> </w:t>
            </w:r>
          </w:p>
        </w:tc>
      </w:tr>
      <w:tr w:rsidR="00494ED7" w:rsidRPr="005874C2" w14:paraId="0DCEEFC9" w14:textId="77777777" w:rsidTr="00F44B46">
        <w:trPr>
          <w:trHeight w:val="300"/>
        </w:trPr>
        <w:tc>
          <w:tcPr>
            <w:tcW w:w="1136" w:type="pct"/>
            <w:shd w:val="clear" w:color="auto" w:fill="auto"/>
            <w:tcMar>
              <w:right w:w="108" w:type="dxa"/>
            </w:tcMar>
          </w:tcPr>
          <w:p w14:paraId="02B29705" w14:textId="77777777" w:rsidR="00765521" w:rsidRPr="00494ED7" w:rsidRDefault="00765521" w:rsidP="00E71CCA">
            <w:pPr>
              <w:spacing w:before="120" w:after="0" w:line="240" w:lineRule="auto"/>
              <w:rPr>
                <w:rFonts w:ascii="Calibri Light" w:eastAsia="Calibri" w:hAnsi="Calibri Light" w:cs="Calibri Light"/>
                <w:sz w:val="22"/>
                <w:szCs w:val="22"/>
              </w:rPr>
            </w:pPr>
          </w:p>
        </w:tc>
        <w:tc>
          <w:tcPr>
            <w:tcW w:w="3864" w:type="pct"/>
            <w:shd w:val="clear" w:color="auto" w:fill="auto"/>
            <w:tcMar>
              <w:left w:w="108" w:type="dxa"/>
              <w:right w:w="108" w:type="dxa"/>
            </w:tcMar>
          </w:tcPr>
          <w:p w14:paraId="18584800" w14:textId="447030EB" w:rsidR="00765521" w:rsidRPr="00494ED7" w:rsidRDefault="00655592" w:rsidP="00E71CCA">
            <w:pPr>
              <w:spacing w:before="120" w:after="0" w:line="240" w:lineRule="auto"/>
              <w:jc w:val="both"/>
              <w:rPr>
                <w:rFonts w:ascii="Calibri Light" w:eastAsia="Calibri" w:hAnsi="Calibri Light" w:cs="Calibri Light"/>
                <w:sz w:val="22"/>
                <w:szCs w:val="22"/>
              </w:rPr>
            </w:pPr>
            <w:r w:rsidRPr="00494ED7">
              <w:rPr>
                <w:rFonts w:ascii="Calibri Light" w:eastAsia="Calibri" w:hAnsi="Calibri Light" w:cs="Calibri Light"/>
                <w:sz w:val="22"/>
                <w:szCs w:val="22"/>
              </w:rPr>
              <w:t xml:space="preserve">La notion de domicile est sujette à l’interprétation. Elle est souvent confondue avec la notion de résidence. Même si ces deux notions paraissent interchangeables, du point de vue légal, elles ont une signification différente. </w:t>
            </w:r>
          </w:p>
        </w:tc>
      </w:tr>
      <w:tr w:rsidR="00494ED7" w:rsidRPr="005874C2" w14:paraId="4D19D6E0" w14:textId="77777777" w:rsidTr="00F44B46">
        <w:trPr>
          <w:trHeight w:val="300"/>
        </w:trPr>
        <w:tc>
          <w:tcPr>
            <w:tcW w:w="1136" w:type="pct"/>
            <w:shd w:val="clear" w:color="auto" w:fill="auto"/>
            <w:tcMar>
              <w:right w:w="108" w:type="dxa"/>
            </w:tcMar>
          </w:tcPr>
          <w:p w14:paraId="207A3B1C" w14:textId="17B76CDC" w:rsidR="00CD4CD4" w:rsidRPr="00494ED7" w:rsidRDefault="00CD4CD4" w:rsidP="00E71CCA">
            <w:pPr>
              <w:spacing w:before="120" w:after="0" w:line="240" w:lineRule="auto"/>
              <w:rPr>
                <w:rFonts w:ascii="Calibri Light" w:eastAsia="Times New Roman" w:hAnsi="Calibri Light" w:cs="Calibri Light"/>
                <w:sz w:val="22"/>
                <w:szCs w:val="22"/>
              </w:rPr>
            </w:pPr>
            <w:r w:rsidRPr="00494ED7">
              <w:rPr>
                <w:rFonts w:ascii="Calibri Light" w:eastAsia="Times New Roman" w:hAnsi="Calibri Light" w:cs="Calibri Light"/>
                <w:i/>
                <w:iCs/>
                <w:sz w:val="22"/>
                <w:szCs w:val="22"/>
              </w:rPr>
              <w:t xml:space="preserve">Code civil du Québec </w:t>
            </w:r>
          </w:p>
          <w:p w14:paraId="1076B85F" w14:textId="50D28B27" w:rsidR="00765521" w:rsidRPr="00494ED7" w:rsidRDefault="00CD4CD4" w:rsidP="00E71CCA">
            <w:pPr>
              <w:spacing w:after="0" w:line="240" w:lineRule="auto"/>
              <w:rPr>
                <w:rFonts w:ascii="Calibri Light" w:eastAsia="Calibri" w:hAnsi="Calibri Light" w:cs="Calibri Light"/>
                <w:sz w:val="22"/>
                <w:szCs w:val="22"/>
              </w:rPr>
            </w:pPr>
            <w:r w:rsidRPr="00494ED7">
              <w:rPr>
                <w:rFonts w:ascii="Calibri Light" w:eastAsia="Times New Roman" w:hAnsi="Calibri Light" w:cs="Calibri Light"/>
                <w:sz w:val="22"/>
                <w:szCs w:val="22"/>
              </w:rPr>
              <w:t xml:space="preserve">(RLRQ), art. 75 </w:t>
            </w:r>
          </w:p>
        </w:tc>
        <w:tc>
          <w:tcPr>
            <w:tcW w:w="3864" w:type="pct"/>
            <w:shd w:val="clear" w:color="auto" w:fill="auto"/>
            <w:tcMar>
              <w:left w:w="108" w:type="dxa"/>
              <w:right w:w="108" w:type="dxa"/>
            </w:tcMar>
          </w:tcPr>
          <w:p w14:paraId="389BB104" w14:textId="77777777" w:rsidR="00D2412E" w:rsidRPr="00494ED7" w:rsidRDefault="00D2412E" w:rsidP="00E71CCA">
            <w:pPr>
              <w:spacing w:before="120" w:after="120" w:line="240" w:lineRule="auto"/>
              <w:jc w:val="both"/>
              <w:rPr>
                <w:rFonts w:ascii="Calibri Light" w:hAnsi="Calibri Light" w:cs="Calibri Light"/>
              </w:rPr>
            </w:pPr>
            <w:r w:rsidRPr="00494ED7">
              <w:rPr>
                <w:rFonts w:ascii="Calibri Light" w:eastAsia="Times New Roman" w:hAnsi="Calibri Light" w:cs="Calibri Light"/>
                <w:sz w:val="22"/>
                <w:szCs w:val="22"/>
              </w:rPr>
              <w:t xml:space="preserve">Le domicile est le lieu où une personne a son principal établissement, c’est-à-dire l’endroit qu’elle considère comme sa principale demeure et qu’elle donne en référence pour l’exercice de ses droits civils. </w:t>
            </w:r>
            <w:r w:rsidRPr="00494ED7">
              <w:rPr>
                <w:rFonts w:ascii="Calibri Light" w:eastAsia="Times New Roman" w:hAnsi="Calibri Light" w:cs="Calibri Light"/>
                <w:b/>
                <w:bCs/>
                <w:sz w:val="22"/>
                <w:szCs w:val="22"/>
              </w:rPr>
              <w:t xml:space="preserve">La preuve </w:t>
            </w:r>
            <w:r w:rsidRPr="00494ED7">
              <w:rPr>
                <w:rFonts w:ascii="Calibri Light" w:eastAsia="Times New Roman" w:hAnsi="Calibri Light" w:cs="Calibri Light"/>
                <w:sz w:val="22"/>
                <w:szCs w:val="22"/>
              </w:rPr>
              <w:t xml:space="preserve">qu’une personne considère un lieu comme son domicile résulte de ses déclarations de diverses circonstances, comme : </w:t>
            </w:r>
          </w:p>
          <w:p w14:paraId="47E2A65E" w14:textId="77777777" w:rsidR="00D2412E" w:rsidRPr="00494ED7" w:rsidRDefault="00D2412E" w:rsidP="00E71CCA">
            <w:pPr>
              <w:pStyle w:val="Paragraphedeliste"/>
              <w:numPr>
                <w:ilvl w:val="0"/>
                <w:numId w:val="13"/>
              </w:numPr>
              <w:spacing w:before="120" w:after="0" w:line="240" w:lineRule="auto"/>
              <w:ind w:left="528" w:hanging="284"/>
              <w:jc w:val="both"/>
              <w:rPr>
                <w:rFonts w:ascii="Calibri Light" w:eastAsia="Times New Roman" w:hAnsi="Calibri Light" w:cs="Calibri Light"/>
                <w:sz w:val="22"/>
                <w:szCs w:val="22"/>
              </w:rPr>
            </w:pPr>
            <w:r w:rsidRPr="00494ED7">
              <w:rPr>
                <w:rFonts w:ascii="Calibri Light" w:eastAsia="Times New Roman" w:hAnsi="Calibri Light" w:cs="Calibri Light"/>
                <w:sz w:val="22"/>
                <w:szCs w:val="22"/>
              </w:rPr>
              <w:t>L’adresse qui figure sur ses différentes cartes d’identité (permis de conduire, carte d’un établissement hospitalier, carte étudiante</w:t>
            </w:r>
            <w:proofErr w:type="gramStart"/>
            <w:r w:rsidRPr="00494ED7">
              <w:rPr>
                <w:rFonts w:ascii="Calibri Light" w:eastAsia="Times New Roman" w:hAnsi="Calibri Light" w:cs="Calibri Light"/>
                <w:sz w:val="22"/>
                <w:szCs w:val="22"/>
              </w:rPr>
              <w:t>);</w:t>
            </w:r>
            <w:proofErr w:type="gramEnd"/>
            <w:r w:rsidRPr="00494ED7">
              <w:rPr>
                <w:rFonts w:ascii="Calibri Light" w:eastAsia="Times New Roman" w:hAnsi="Calibri Light" w:cs="Calibri Light"/>
                <w:sz w:val="22"/>
                <w:szCs w:val="22"/>
              </w:rPr>
              <w:t xml:space="preserve"> </w:t>
            </w:r>
          </w:p>
          <w:p w14:paraId="5D153BAA" w14:textId="77777777" w:rsidR="00D2412E" w:rsidRPr="00494ED7" w:rsidRDefault="00D2412E" w:rsidP="00E71CCA">
            <w:pPr>
              <w:spacing w:after="0" w:line="240" w:lineRule="auto"/>
              <w:ind w:left="528" w:hanging="284"/>
              <w:jc w:val="both"/>
              <w:rPr>
                <w:rFonts w:ascii="Calibri Light" w:eastAsia="Times New Roman" w:hAnsi="Calibri Light" w:cs="Calibri Light"/>
                <w:sz w:val="10"/>
                <w:szCs w:val="10"/>
              </w:rPr>
            </w:pPr>
          </w:p>
          <w:p w14:paraId="129EC898" w14:textId="77777777" w:rsidR="00D2412E" w:rsidRPr="00494ED7" w:rsidRDefault="00D2412E" w:rsidP="00E71CCA">
            <w:pPr>
              <w:pStyle w:val="Paragraphedeliste"/>
              <w:numPr>
                <w:ilvl w:val="0"/>
                <w:numId w:val="13"/>
              </w:numPr>
              <w:spacing w:after="0" w:line="240" w:lineRule="auto"/>
              <w:ind w:left="528" w:hanging="284"/>
              <w:jc w:val="both"/>
              <w:rPr>
                <w:rFonts w:ascii="Calibri Light" w:eastAsia="Times New Roman" w:hAnsi="Calibri Light" w:cs="Calibri Light"/>
                <w:sz w:val="22"/>
                <w:szCs w:val="22"/>
              </w:rPr>
            </w:pPr>
            <w:r w:rsidRPr="00494ED7">
              <w:rPr>
                <w:rFonts w:ascii="Calibri Light" w:eastAsia="Times New Roman" w:hAnsi="Calibri Light" w:cs="Calibri Light"/>
                <w:sz w:val="22"/>
                <w:szCs w:val="22"/>
              </w:rPr>
              <w:t xml:space="preserve">L’adresse qu’elle donne pour recevoir son courrier </w:t>
            </w:r>
            <w:proofErr w:type="gramStart"/>
            <w:r w:rsidRPr="00494ED7">
              <w:rPr>
                <w:rFonts w:ascii="Calibri Light" w:eastAsia="Times New Roman" w:hAnsi="Calibri Light" w:cs="Calibri Light"/>
                <w:sz w:val="22"/>
                <w:szCs w:val="22"/>
              </w:rPr>
              <w:t>personnel;</w:t>
            </w:r>
            <w:proofErr w:type="gramEnd"/>
            <w:r w:rsidRPr="00494ED7">
              <w:rPr>
                <w:rFonts w:ascii="Calibri Light" w:eastAsia="Times New Roman" w:hAnsi="Calibri Light" w:cs="Calibri Light"/>
                <w:sz w:val="22"/>
                <w:szCs w:val="22"/>
              </w:rPr>
              <w:t xml:space="preserve"> </w:t>
            </w:r>
          </w:p>
          <w:p w14:paraId="70822EE8" w14:textId="77777777" w:rsidR="00D2412E" w:rsidRPr="00494ED7" w:rsidRDefault="00D2412E" w:rsidP="00E71CCA">
            <w:pPr>
              <w:spacing w:after="0" w:line="240" w:lineRule="auto"/>
              <w:ind w:left="528" w:hanging="284"/>
              <w:jc w:val="both"/>
              <w:rPr>
                <w:rFonts w:ascii="Calibri Light" w:eastAsia="Times New Roman" w:hAnsi="Calibri Light" w:cs="Calibri Light"/>
                <w:sz w:val="10"/>
                <w:szCs w:val="10"/>
              </w:rPr>
            </w:pPr>
          </w:p>
          <w:p w14:paraId="358BBE8C" w14:textId="3FC9BCC9" w:rsidR="00765521" w:rsidRPr="00494ED7" w:rsidRDefault="00D2412E" w:rsidP="00E71CCA">
            <w:pPr>
              <w:pStyle w:val="Paragraphedeliste"/>
              <w:numPr>
                <w:ilvl w:val="0"/>
                <w:numId w:val="13"/>
              </w:numPr>
              <w:spacing w:after="120" w:line="240" w:lineRule="auto"/>
              <w:ind w:left="533" w:hanging="284"/>
              <w:jc w:val="both"/>
              <w:rPr>
                <w:rFonts w:ascii="Calibri Light" w:eastAsia="Calibri" w:hAnsi="Calibri Light" w:cs="Calibri Light"/>
                <w:sz w:val="22"/>
                <w:szCs w:val="22"/>
              </w:rPr>
            </w:pPr>
            <w:r w:rsidRPr="00494ED7">
              <w:rPr>
                <w:rFonts w:ascii="Calibri Light" w:eastAsia="Times New Roman" w:hAnsi="Calibri Light" w:cs="Calibri Light"/>
                <w:sz w:val="22"/>
                <w:szCs w:val="22"/>
              </w:rPr>
              <w:t xml:space="preserve">L’adresse qu’elle fournit à des fins fiscales. </w:t>
            </w:r>
          </w:p>
        </w:tc>
      </w:tr>
    </w:tbl>
    <w:p w14:paraId="5BC757E9" w14:textId="77777777" w:rsidR="00370F8B" w:rsidRPr="00281F64" w:rsidRDefault="00370F8B" w:rsidP="00E71CCA">
      <w:pPr>
        <w:spacing w:after="0" w:line="240" w:lineRule="auto"/>
        <w:rPr>
          <w:rFonts w:ascii="Calibri Light" w:hAnsi="Calibri Light" w:cs="Calibri Light"/>
          <w:sz w:val="20"/>
          <w:szCs w:val="20"/>
        </w:rPr>
      </w:pPr>
      <w:r w:rsidRPr="00281F64">
        <w:rPr>
          <w:rFonts w:ascii="Calibri Light" w:hAnsi="Calibri Light" w:cs="Calibri Light"/>
          <w:sz w:val="20"/>
          <w:szCs w:val="20"/>
        </w:rPr>
        <w:br w:type="page"/>
      </w:r>
    </w:p>
    <w:tbl>
      <w:tblPr>
        <w:tblW w:w="5000" w:type="pct"/>
        <w:tblLook w:val="01E0" w:firstRow="1" w:lastRow="1" w:firstColumn="1" w:lastColumn="1" w:noHBand="0" w:noVBand="0"/>
      </w:tblPr>
      <w:tblGrid>
        <w:gridCol w:w="2051"/>
        <w:gridCol w:w="6975"/>
      </w:tblGrid>
      <w:tr w:rsidR="00494ED7" w:rsidRPr="005874C2" w14:paraId="43BE6046" w14:textId="77777777" w:rsidTr="00F44B46">
        <w:trPr>
          <w:trHeight w:val="300"/>
        </w:trPr>
        <w:tc>
          <w:tcPr>
            <w:tcW w:w="1136" w:type="pct"/>
            <w:shd w:val="clear" w:color="auto" w:fill="auto"/>
            <w:tcMar>
              <w:right w:w="108" w:type="dxa"/>
            </w:tcMar>
          </w:tcPr>
          <w:p w14:paraId="07DF5EE9" w14:textId="33C65C15" w:rsidR="00765521" w:rsidRPr="00494ED7" w:rsidRDefault="000D0B81" w:rsidP="00E71CCA">
            <w:pPr>
              <w:spacing w:before="120" w:after="0" w:line="240" w:lineRule="auto"/>
              <w:rPr>
                <w:rFonts w:ascii="Calibri Light" w:eastAsia="Calibri" w:hAnsi="Calibri Light" w:cs="Calibri Light"/>
                <w:sz w:val="22"/>
                <w:szCs w:val="22"/>
              </w:rPr>
            </w:pPr>
            <w:r w:rsidRPr="00494ED7">
              <w:rPr>
                <w:rFonts w:ascii="Calibri Light" w:eastAsia="Calibri" w:hAnsi="Calibri Light" w:cs="Calibri Light"/>
                <w:sz w:val="22"/>
                <w:szCs w:val="22"/>
              </w:rPr>
              <w:lastRenderedPageBreak/>
              <w:t xml:space="preserve">art. 48 </w:t>
            </w:r>
          </w:p>
        </w:tc>
        <w:tc>
          <w:tcPr>
            <w:tcW w:w="3864" w:type="pct"/>
            <w:shd w:val="clear" w:color="auto" w:fill="auto"/>
            <w:tcMar>
              <w:left w:w="108" w:type="dxa"/>
              <w:right w:w="108" w:type="dxa"/>
            </w:tcMar>
          </w:tcPr>
          <w:p w14:paraId="6960D404" w14:textId="77777777" w:rsidR="009810DF" w:rsidRPr="00494ED7" w:rsidRDefault="009810DF" w:rsidP="00E71CCA">
            <w:pPr>
              <w:spacing w:before="120" w:after="0" w:line="240" w:lineRule="auto"/>
              <w:jc w:val="both"/>
              <w:rPr>
                <w:rFonts w:ascii="Calibri Light" w:eastAsia="Times New Roman" w:hAnsi="Calibri Light" w:cs="Calibri Light"/>
                <w:sz w:val="22"/>
                <w:szCs w:val="22"/>
              </w:rPr>
            </w:pPr>
            <w:r w:rsidRPr="00494ED7">
              <w:rPr>
                <w:rFonts w:ascii="Calibri Light" w:eastAsia="Times New Roman" w:hAnsi="Calibri Light" w:cs="Calibri Light"/>
                <w:sz w:val="22"/>
                <w:szCs w:val="22"/>
              </w:rPr>
              <w:t xml:space="preserve">En vertu de la LERM, le domicile d’une personne quant à l’exercice de ses droits civils est au même lieu qu’en vertu du </w:t>
            </w:r>
            <w:r w:rsidRPr="00494ED7">
              <w:rPr>
                <w:rFonts w:ascii="Calibri Light" w:eastAsia="Times New Roman" w:hAnsi="Calibri Light" w:cs="Calibri Light"/>
                <w:i/>
                <w:iCs/>
                <w:sz w:val="22"/>
                <w:szCs w:val="22"/>
              </w:rPr>
              <w:t>Code civil du Québec</w:t>
            </w:r>
            <w:r w:rsidRPr="00494ED7">
              <w:rPr>
                <w:rFonts w:ascii="Calibri Light" w:eastAsia="Times New Roman" w:hAnsi="Calibri Light" w:cs="Calibri Light"/>
                <w:sz w:val="22"/>
                <w:szCs w:val="22"/>
              </w:rPr>
              <w:t xml:space="preserve"> (RLRQ) : </w:t>
            </w:r>
          </w:p>
          <w:p w14:paraId="42B27CD6" w14:textId="77777777" w:rsidR="009810DF" w:rsidRPr="00494ED7" w:rsidRDefault="009810DF" w:rsidP="00E71CCA">
            <w:pPr>
              <w:pStyle w:val="Paragraphedeliste"/>
              <w:numPr>
                <w:ilvl w:val="0"/>
                <w:numId w:val="16"/>
              </w:numPr>
              <w:spacing w:before="120" w:after="0" w:line="240" w:lineRule="auto"/>
              <w:ind w:left="528" w:hanging="284"/>
              <w:jc w:val="both"/>
              <w:rPr>
                <w:rFonts w:ascii="Calibri Light" w:eastAsia="Times New Roman" w:hAnsi="Calibri Light" w:cs="Calibri Light"/>
                <w:sz w:val="22"/>
                <w:szCs w:val="22"/>
              </w:rPr>
            </w:pPr>
            <w:r w:rsidRPr="00494ED7">
              <w:rPr>
                <w:rFonts w:ascii="Calibri Light" w:eastAsia="Times New Roman" w:hAnsi="Calibri Light" w:cs="Calibri Light"/>
                <w:sz w:val="22"/>
                <w:szCs w:val="22"/>
              </w:rPr>
              <w:t xml:space="preserve">Le domicile de toute personne est au lieu où elle a son principal </w:t>
            </w:r>
            <w:proofErr w:type="gramStart"/>
            <w:r w:rsidRPr="00494ED7">
              <w:rPr>
                <w:rFonts w:ascii="Calibri Light" w:eastAsia="Times New Roman" w:hAnsi="Calibri Light" w:cs="Calibri Light"/>
                <w:sz w:val="22"/>
                <w:szCs w:val="22"/>
              </w:rPr>
              <w:t>établissement;</w:t>
            </w:r>
            <w:proofErr w:type="gramEnd"/>
            <w:r w:rsidRPr="00494ED7">
              <w:rPr>
                <w:rFonts w:ascii="Calibri Light" w:eastAsia="Times New Roman" w:hAnsi="Calibri Light" w:cs="Calibri Light"/>
                <w:sz w:val="22"/>
                <w:szCs w:val="22"/>
              </w:rPr>
              <w:t xml:space="preserve"> </w:t>
            </w:r>
          </w:p>
          <w:p w14:paraId="546C0059" w14:textId="77777777" w:rsidR="009810DF" w:rsidRPr="00494ED7" w:rsidRDefault="009810DF" w:rsidP="00E71CCA">
            <w:pPr>
              <w:spacing w:after="0" w:line="240" w:lineRule="auto"/>
              <w:ind w:left="244"/>
              <w:jc w:val="both"/>
              <w:rPr>
                <w:rFonts w:ascii="Calibri Light" w:eastAsia="Times New Roman" w:hAnsi="Calibri Light" w:cs="Calibri Light"/>
                <w:sz w:val="10"/>
                <w:szCs w:val="10"/>
              </w:rPr>
            </w:pPr>
          </w:p>
          <w:p w14:paraId="1F48B7C2" w14:textId="1696AFCB" w:rsidR="00765521" w:rsidRPr="00494ED7" w:rsidRDefault="009810DF" w:rsidP="00E71CCA">
            <w:pPr>
              <w:pStyle w:val="Paragraphedeliste"/>
              <w:numPr>
                <w:ilvl w:val="0"/>
                <w:numId w:val="16"/>
              </w:numPr>
              <w:spacing w:after="0" w:line="240" w:lineRule="auto"/>
              <w:ind w:left="533" w:hanging="284"/>
              <w:jc w:val="both"/>
              <w:rPr>
                <w:rFonts w:ascii="Calibri Light" w:eastAsia="Calibri" w:hAnsi="Calibri Light" w:cs="Calibri Light"/>
                <w:sz w:val="22"/>
                <w:szCs w:val="22"/>
              </w:rPr>
            </w:pPr>
            <w:r w:rsidRPr="00494ED7">
              <w:rPr>
                <w:rFonts w:ascii="Calibri Light" w:eastAsia="Times New Roman" w:hAnsi="Calibri Light" w:cs="Calibri Light"/>
                <w:sz w:val="22"/>
                <w:szCs w:val="22"/>
              </w:rPr>
              <w:t xml:space="preserve">Une personne change de domicile lorsqu’elle établit sa résidence dans un autre lieu avec l’intention d’en faire son principal établissement. La preuve de ce changement résulte des déclarations de la personne et de diverses circonstances. </w:t>
            </w:r>
          </w:p>
        </w:tc>
      </w:tr>
      <w:tr w:rsidR="005874C2" w:rsidRPr="005874C2" w14:paraId="77AAB352" w14:textId="77777777" w:rsidTr="00F44B46">
        <w:trPr>
          <w:trHeight w:val="300"/>
        </w:trPr>
        <w:tc>
          <w:tcPr>
            <w:tcW w:w="1136" w:type="pct"/>
            <w:shd w:val="clear" w:color="auto" w:fill="auto"/>
            <w:tcMar>
              <w:right w:w="108" w:type="dxa"/>
            </w:tcMar>
          </w:tcPr>
          <w:p w14:paraId="4FE2069C" w14:textId="78E6AF22" w:rsidR="00CC3990" w:rsidRPr="00494ED7" w:rsidRDefault="00CC3990" w:rsidP="00E71CCA">
            <w:pPr>
              <w:spacing w:before="120" w:after="0" w:line="240" w:lineRule="auto"/>
              <w:rPr>
                <w:rFonts w:ascii="Calibri Light" w:eastAsia="Calibri" w:hAnsi="Calibri Light" w:cs="Calibri Light"/>
                <w:i/>
                <w:iCs/>
                <w:sz w:val="22"/>
                <w:szCs w:val="22"/>
              </w:rPr>
            </w:pPr>
            <w:r w:rsidRPr="00494ED7">
              <w:rPr>
                <w:rFonts w:ascii="Calibri Light" w:eastAsia="Calibri" w:hAnsi="Calibri Light" w:cs="Calibri Light"/>
                <w:i/>
                <w:iCs/>
                <w:sz w:val="22"/>
                <w:szCs w:val="22"/>
              </w:rPr>
              <w:t xml:space="preserve">Code civil du Québec </w:t>
            </w:r>
          </w:p>
          <w:p w14:paraId="5C027217" w14:textId="44D99F31" w:rsidR="000D0B81" w:rsidRPr="00494ED7" w:rsidRDefault="00CC3990" w:rsidP="00E71CCA">
            <w:pPr>
              <w:spacing w:after="0" w:line="240" w:lineRule="auto"/>
              <w:rPr>
                <w:rFonts w:ascii="Calibri Light" w:eastAsia="Calibri" w:hAnsi="Calibri Light" w:cs="Calibri Light"/>
                <w:sz w:val="22"/>
                <w:szCs w:val="22"/>
              </w:rPr>
            </w:pPr>
            <w:r w:rsidRPr="00494ED7">
              <w:rPr>
                <w:rFonts w:ascii="Calibri Light" w:eastAsia="Calibri" w:hAnsi="Calibri Light" w:cs="Calibri Light"/>
                <w:sz w:val="22"/>
                <w:szCs w:val="22"/>
              </w:rPr>
              <w:t xml:space="preserve">(RLRQ), art. 75 à 79 </w:t>
            </w:r>
          </w:p>
        </w:tc>
        <w:tc>
          <w:tcPr>
            <w:tcW w:w="3864" w:type="pct"/>
            <w:shd w:val="clear" w:color="auto" w:fill="auto"/>
            <w:tcMar>
              <w:left w:w="108" w:type="dxa"/>
              <w:right w:w="108" w:type="dxa"/>
            </w:tcMar>
          </w:tcPr>
          <w:p w14:paraId="5C5E34AC" w14:textId="77777777" w:rsidR="00633B9C" w:rsidRPr="00494ED7" w:rsidRDefault="00633B9C" w:rsidP="00E71CCA">
            <w:pPr>
              <w:pStyle w:val="Paragraphedeliste"/>
              <w:numPr>
                <w:ilvl w:val="0"/>
                <w:numId w:val="16"/>
              </w:numPr>
              <w:spacing w:before="120" w:after="0" w:line="240" w:lineRule="auto"/>
              <w:ind w:left="528" w:hanging="284"/>
              <w:jc w:val="both"/>
              <w:rPr>
                <w:rFonts w:ascii="Calibri Light" w:eastAsia="Times New Roman" w:hAnsi="Calibri Light" w:cs="Calibri Light"/>
                <w:sz w:val="22"/>
                <w:szCs w:val="22"/>
              </w:rPr>
            </w:pPr>
            <w:r w:rsidRPr="00494ED7">
              <w:rPr>
                <w:rFonts w:ascii="Calibri Light" w:eastAsia="Times New Roman" w:hAnsi="Calibri Light" w:cs="Calibri Light"/>
                <w:sz w:val="22"/>
                <w:szCs w:val="22"/>
              </w:rPr>
              <w:t xml:space="preserve">La résidence d’une personne est le lieu où elle demeure de façon habituelle. Si une personne possède plusieurs résidences, on considère celle qui a le caractère principal pour l’établissement du domicile. </w:t>
            </w:r>
          </w:p>
          <w:p w14:paraId="2517A0CC" w14:textId="77777777" w:rsidR="00633B9C" w:rsidRPr="00494ED7" w:rsidRDefault="00633B9C" w:rsidP="00E71CCA">
            <w:pPr>
              <w:spacing w:after="0" w:line="240" w:lineRule="auto"/>
              <w:ind w:left="244"/>
              <w:jc w:val="both"/>
              <w:rPr>
                <w:rFonts w:ascii="Calibri Light" w:eastAsia="Times New Roman" w:hAnsi="Calibri Light" w:cs="Calibri Light"/>
                <w:sz w:val="10"/>
                <w:szCs w:val="10"/>
              </w:rPr>
            </w:pPr>
          </w:p>
          <w:p w14:paraId="168084AF" w14:textId="77777777" w:rsidR="00633B9C" w:rsidRPr="00494ED7" w:rsidRDefault="00633B9C" w:rsidP="00E71CCA">
            <w:pPr>
              <w:pStyle w:val="Paragraphedeliste"/>
              <w:numPr>
                <w:ilvl w:val="0"/>
                <w:numId w:val="16"/>
              </w:numPr>
              <w:spacing w:after="0" w:line="240" w:lineRule="auto"/>
              <w:ind w:left="528" w:hanging="284"/>
              <w:jc w:val="both"/>
              <w:rPr>
                <w:rFonts w:ascii="Calibri Light" w:eastAsia="Times New Roman" w:hAnsi="Calibri Light" w:cs="Calibri Light"/>
                <w:sz w:val="22"/>
                <w:szCs w:val="22"/>
              </w:rPr>
            </w:pPr>
            <w:r w:rsidRPr="00494ED7">
              <w:rPr>
                <w:rFonts w:ascii="Calibri Light" w:eastAsia="Times New Roman" w:hAnsi="Calibri Light" w:cs="Calibri Light"/>
                <w:sz w:val="22"/>
                <w:szCs w:val="22"/>
              </w:rPr>
              <w:t xml:space="preserve">Si l’on ne peut pas établir le domicile d’une personne avec certitude, elle est réputée être domiciliée au lieu de sa résidence. Si elle n’a pas de résidence, elle est réputée être domiciliée au lieu où elle se trouve ou, s’il est inconnu, au lieu de son dernier domicile connu. </w:t>
            </w:r>
          </w:p>
          <w:p w14:paraId="64DFC58E" w14:textId="47E7C7E9" w:rsidR="000D0B81" w:rsidRPr="00494ED7" w:rsidRDefault="001D7012" w:rsidP="00E71CCA">
            <w:pPr>
              <w:spacing w:before="120" w:after="120" w:line="240" w:lineRule="auto"/>
              <w:jc w:val="both"/>
              <w:rPr>
                <w:rFonts w:ascii="Calibri Light" w:eastAsia="Calibri" w:hAnsi="Calibri Light" w:cs="Calibri Light"/>
                <w:sz w:val="22"/>
                <w:szCs w:val="22"/>
              </w:rPr>
            </w:pPr>
            <w:r w:rsidRPr="00494ED7">
              <w:rPr>
                <w:rFonts w:ascii="Calibri Light" w:eastAsia="Calibri" w:hAnsi="Calibri Light" w:cs="Calibri Light"/>
                <w:sz w:val="22"/>
                <w:szCs w:val="22"/>
              </w:rPr>
              <w:t xml:space="preserve">La personne appelée à exercer une fonction publique temporaire ou révocable conserve son domicile, à moins qu’elle ne manifeste l’intention contraire. </w:t>
            </w:r>
          </w:p>
        </w:tc>
      </w:tr>
    </w:tbl>
    <w:p w14:paraId="5221880F" w14:textId="77777777" w:rsidR="00F04788" w:rsidRPr="00494ED7" w:rsidRDefault="00F04788" w:rsidP="00E71CCA">
      <w:pPr>
        <w:spacing w:after="0" w:line="240" w:lineRule="auto"/>
        <w:rPr>
          <w:rFonts w:ascii="Calibri Light" w:eastAsia="Calibri" w:hAnsi="Calibri Light" w:cs="Calibri Light"/>
          <w:sz w:val="20"/>
          <w:szCs w:val="20"/>
        </w:rPr>
      </w:pPr>
    </w:p>
    <w:tbl>
      <w:tblPr>
        <w:tblW w:w="5003" w:type="pct"/>
        <w:tblBorders>
          <w:top w:val="single" w:sz="8" w:space="0" w:color="ADADAD" w:themeColor="background2" w:themeShade="BF"/>
          <w:left w:val="single" w:sz="8" w:space="0" w:color="ADADAD" w:themeColor="background2" w:themeShade="BF"/>
          <w:bottom w:val="single" w:sz="8" w:space="0" w:color="ADADAD" w:themeColor="background2" w:themeShade="BF"/>
          <w:right w:val="single" w:sz="8" w:space="0" w:color="ADADAD" w:themeColor="background2" w:themeShade="BF"/>
          <w:insideH w:val="single" w:sz="8" w:space="0" w:color="ADADAD" w:themeColor="background2" w:themeShade="BF"/>
          <w:insideV w:val="single" w:sz="8" w:space="0" w:color="ADADAD" w:themeColor="background2" w:themeShade="BF"/>
        </w:tblBorders>
        <w:tblLook w:val="01E0" w:firstRow="1" w:lastRow="1" w:firstColumn="1" w:lastColumn="1" w:noHBand="0" w:noVBand="0"/>
      </w:tblPr>
      <w:tblGrid>
        <w:gridCol w:w="2048"/>
        <w:gridCol w:w="6968"/>
      </w:tblGrid>
      <w:tr w:rsidR="00494ED7" w:rsidRPr="005874C2" w14:paraId="1BF19234" w14:textId="77777777" w:rsidTr="00FC566B">
        <w:trPr>
          <w:trHeight w:hRule="exact" w:val="567"/>
        </w:trPr>
        <w:tc>
          <w:tcPr>
            <w:tcW w:w="1136" w:type="pct"/>
            <w:tcBorders>
              <w:top w:val="nil"/>
              <w:left w:val="nil"/>
              <w:bottom w:val="nil"/>
              <w:right w:val="single" w:sz="12" w:space="0" w:color="000000" w:themeColor="text1"/>
            </w:tcBorders>
            <w:shd w:val="clear" w:color="auto" w:fill="auto"/>
            <w:tcMar>
              <w:right w:w="108" w:type="dxa"/>
            </w:tcMar>
          </w:tcPr>
          <w:p w14:paraId="5ED3F60C" w14:textId="77777777" w:rsidR="00F04788" w:rsidRPr="00494ED7" w:rsidRDefault="00F04788" w:rsidP="00E71CCA">
            <w:pPr>
              <w:spacing w:before="120" w:after="0" w:line="240" w:lineRule="auto"/>
              <w:rPr>
                <w:rFonts w:ascii="Calibri Light" w:eastAsia="Times New Roman" w:hAnsi="Calibri Light" w:cs="Calibri Light"/>
                <w:sz w:val="22"/>
                <w:szCs w:val="22"/>
              </w:rPr>
            </w:pPr>
          </w:p>
        </w:tc>
        <w:tc>
          <w:tcPr>
            <w:tcW w:w="3864" w:type="pct"/>
            <w:tcBorders>
              <w:top w:val="single" w:sz="12" w:space="0" w:color="000000" w:themeColor="text1"/>
              <w:left w:val="single" w:sz="12" w:space="0" w:color="000000" w:themeColor="text1"/>
              <w:bottom w:val="single" w:sz="4" w:space="0" w:color="000000" w:themeColor="text1"/>
              <w:right w:val="single" w:sz="12" w:space="0" w:color="000000" w:themeColor="text1"/>
            </w:tcBorders>
            <w:shd w:val="clear" w:color="auto" w:fill="DAE9F7" w:themeFill="text2" w:themeFillTint="1A"/>
            <w:tcMar>
              <w:left w:w="108" w:type="dxa"/>
              <w:right w:w="108" w:type="dxa"/>
            </w:tcMar>
            <w:vAlign w:val="center"/>
          </w:tcPr>
          <w:p w14:paraId="049324A5" w14:textId="7658EE93" w:rsidR="00F04788" w:rsidRPr="00494ED7" w:rsidRDefault="00824728" w:rsidP="00E71CCA">
            <w:pPr>
              <w:spacing w:before="120" w:after="120" w:line="240" w:lineRule="auto"/>
              <w:jc w:val="center"/>
              <w:rPr>
                <w:rFonts w:ascii="Calibri Light" w:eastAsia="Times New Roman" w:hAnsi="Calibri Light" w:cs="Calibri Light"/>
                <w:sz w:val="22"/>
                <w:szCs w:val="22"/>
              </w:rPr>
            </w:pPr>
            <w:r w:rsidRPr="00494ED7">
              <w:rPr>
                <w:rFonts w:ascii="Calibri Light" w:eastAsia="Times New Roman" w:hAnsi="Calibri Light" w:cs="Calibri Light"/>
                <w:b/>
                <w:bCs/>
                <w:caps/>
                <w:sz w:val="22"/>
                <w:szCs w:val="22"/>
              </w:rPr>
              <w:t>LA NOTION DE DOMICILE ET CELLE DE RÉSIDENCE</w:t>
            </w:r>
          </w:p>
        </w:tc>
      </w:tr>
      <w:tr w:rsidR="005874C2" w:rsidRPr="00FC566B" w14:paraId="20F7881D" w14:textId="77777777" w:rsidTr="008B4F4F">
        <w:trPr>
          <w:trHeight w:val="275"/>
        </w:trPr>
        <w:tc>
          <w:tcPr>
            <w:tcW w:w="1136" w:type="pct"/>
            <w:tcBorders>
              <w:top w:val="nil"/>
              <w:left w:val="nil"/>
              <w:bottom w:val="nil"/>
              <w:right w:val="single" w:sz="12" w:space="0" w:color="000000" w:themeColor="text1"/>
            </w:tcBorders>
            <w:shd w:val="clear" w:color="auto" w:fill="auto"/>
            <w:tcMar>
              <w:right w:w="108" w:type="dxa"/>
            </w:tcMar>
          </w:tcPr>
          <w:p w14:paraId="0D3B4267" w14:textId="3F56CC5F" w:rsidR="00D00C17" w:rsidRPr="00FC566B" w:rsidRDefault="00D00C17" w:rsidP="00E71CCA">
            <w:pPr>
              <w:spacing w:before="120" w:after="0" w:line="240" w:lineRule="auto"/>
              <w:rPr>
                <w:rFonts w:ascii="Calibri Light" w:eastAsia="Times New Roman" w:hAnsi="Calibri Light" w:cs="Calibri Light"/>
                <w:i/>
                <w:iCs/>
                <w:sz w:val="22"/>
                <w:szCs w:val="22"/>
              </w:rPr>
            </w:pPr>
            <w:r w:rsidRPr="00FC566B">
              <w:rPr>
                <w:rFonts w:ascii="Calibri Light" w:eastAsia="Times New Roman" w:hAnsi="Calibri Light" w:cs="Calibri Light"/>
                <w:i/>
                <w:iCs/>
                <w:sz w:val="22"/>
                <w:szCs w:val="22"/>
              </w:rPr>
              <w:t xml:space="preserve">Code civil du Québec </w:t>
            </w:r>
          </w:p>
          <w:p w14:paraId="1D829A94" w14:textId="7FEB27B5" w:rsidR="00F04788" w:rsidRPr="00FC566B" w:rsidRDefault="00D00C17" w:rsidP="00E71CCA">
            <w:pPr>
              <w:spacing w:after="0" w:line="240" w:lineRule="auto"/>
              <w:rPr>
                <w:rFonts w:ascii="Calibri Light" w:eastAsia="Times New Roman" w:hAnsi="Calibri Light" w:cs="Calibri Light"/>
                <w:sz w:val="22"/>
                <w:szCs w:val="22"/>
              </w:rPr>
            </w:pPr>
            <w:r w:rsidRPr="00FC566B">
              <w:rPr>
                <w:rFonts w:ascii="Calibri Light" w:eastAsia="Times New Roman" w:hAnsi="Calibri Light" w:cs="Calibri Light"/>
                <w:sz w:val="22"/>
                <w:szCs w:val="22"/>
              </w:rPr>
              <w:t xml:space="preserve">(RLRQ), art. 77 </w:t>
            </w:r>
          </w:p>
        </w:tc>
        <w:tc>
          <w:tcPr>
            <w:tcW w:w="3864" w:type="pct"/>
            <w:tcBorders>
              <w:top w:val="single" w:sz="4"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left w:w="108" w:type="dxa"/>
              <w:right w:w="108" w:type="dxa"/>
            </w:tcMar>
          </w:tcPr>
          <w:p w14:paraId="713F59C0" w14:textId="4D4A054F" w:rsidR="00F04788" w:rsidRPr="00660FAC" w:rsidRDefault="00B916B3" w:rsidP="00E71CCA">
            <w:pPr>
              <w:spacing w:before="120" w:after="120" w:line="240" w:lineRule="auto"/>
              <w:jc w:val="both"/>
              <w:rPr>
                <w:rFonts w:ascii="Calibri Light" w:eastAsia="Times New Roman" w:hAnsi="Calibri Light" w:cs="Calibri Light"/>
                <w:sz w:val="22"/>
                <w:szCs w:val="22"/>
              </w:rPr>
            </w:pPr>
            <w:r w:rsidRPr="00FC566B">
              <w:rPr>
                <w:rFonts w:ascii="Calibri Light" w:eastAsia="Times New Roman" w:hAnsi="Calibri Light" w:cs="Calibri Light"/>
                <w:sz w:val="22"/>
                <w:szCs w:val="22"/>
              </w:rPr>
              <w:t>Le seul fait de résider en un lieu n’établit pas le domicile d’une personne. Il faut qu’elle ait l’intention d’en faire son principal établissement, qu’elle souhaite que cette résidence soit considérée comme sa principale demeure</w:t>
            </w:r>
            <w:r w:rsidR="00B5299A" w:rsidRPr="00FC566B">
              <w:rPr>
                <w:rFonts w:ascii="Calibri Light" w:eastAsia="Times New Roman" w:hAnsi="Calibri Light" w:cs="Calibri Light"/>
                <w:sz w:val="22"/>
                <w:szCs w:val="22"/>
              </w:rPr>
              <w:t>.</w:t>
            </w:r>
          </w:p>
          <w:p w14:paraId="3670D065" w14:textId="7D8FB7BB" w:rsidR="00B916B3" w:rsidRPr="00FC566B" w:rsidRDefault="0029735F" w:rsidP="00E71CCA">
            <w:pPr>
              <w:spacing w:before="120" w:after="120" w:line="240" w:lineRule="auto"/>
              <w:jc w:val="both"/>
              <w:rPr>
                <w:rFonts w:ascii="Calibri Light" w:eastAsia="Times New Roman" w:hAnsi="Calibri Light" w:cs="Calibri Light"/>
                <w:sz w:val="22"/>
                <w:szCs w:val="22"/>
              </w:rPr>
            </w:pPr>
            <w:r w:rsidRPr="00FC566B">
              <w:rPr>
                <w:rFonts w:ascii="Calibri Light" w:eastAsia="Times New Roman" w:hAnsi="Calibri Light" w:cs="Calibri Light"/>
                <w:sz w:val="22"/>
                <w:szCs w:val="22"/>
              </w:rPr>
              <w:t xml:space="preserve">Légalement, une personne peut avoir un seul domicile, mais elle peut posséder plusieurs résidences. Un lieu secondaire d’habitation utilisé de façon continue ou non ou de façon temporaire, comme un chalet d’été, </w:t>
            </w:r>
            <w:proofErr w:type="spellStart"/>
            <w:r w:rsidRPr="00FC566B">
              <w:rPr>
                <w:rFonts w:ascii="Calibri Light" w:eastAsia="Times New Roman" w:hAnsi="Calibri Light" w:cs="Calibri Light"/>
                <w:sz w:val="22"/>
                <w:szCs w:val="22"/>
              </w:rPr>
              <w:t>peut être</w:t>
            </w:r>
            <w:proofErr w:type="spellEnd"/>
            <w:r w:rsidRPr="00FC566B">
              <w:rPr>
                <w:rFonts w:ascii="Calibri Light" w:eastAsia="Times New Roman" w:hAnsi="Calibri Light" w:cs="Calibri Light"/>
                <w:sz w:val="22"/>
                <w:szCs w:val="22"/>
              </w:rPr>
              <w:t xml:space="preserve"> une résidence. </w:t>
            </w:r>
          </w:p>
        </w:tc>
      </w:tr>
    </w:tbl>
    <w:p w14:paraId="237FC4C8" w14:textId="77777777" w:rsidR="00FD0F89" w:rsidRPr="00494ED7" w:rsidRDefault="00FD0F89" w:rsidP="00E71CCA">
      <w:pPr>
        <w:spacing w:after="0" w:line="240" w:lineRule="auto"/>
        <w:rPr>
          <w:rFonts w:ascii="Calibri Light" w:eastAsia="Calibri" w:hAnsi="Calibri Light" w:cs="Calibri Light"/>
          <w:sz w:val="20"/>
          <w:szCs w:val="20"/>
        </w:rPr>
      </w:pPr>
    </w:p>
    <w:tbl>
      <w:tblPr>
        <w:tblW w:w="5000" w:type="pct"/>
        <w:tblLook w:val="01E0" w:firstRow="1" w:lastRow="1" w:firstColumn="1" w:lastColumn="1" w:noHBand="0" w:noVBand="0"/>
      </w:tblPr>
      <w:tblGrid>
        <w:gridCol w:w="2051"/>
        <w:gridCol w:w="6975"/>
      </w:tblGrid>
      <w:tr w:rsidR="00494ED7" w:rsidRPr="005874C2" w14:paraId="61663D03" w14:textId="77777777" w:rsidTr="00F44B46">
        <w:trPr>
          <w:trHeight w:val="300"/>
        </w:trPr>
        <w:tc>
          <w:tcPr>
            <w:tcW w:w="1136" w:type="pct"/>
            <w:shd w:val="clear" w:color="auto" w:fill="auto"/>
            <w:tcMar>
              <w:right w:w="108" w:type="dxa"/>
            </w:tcMar>
          </w:tcPr>
          <w:p w14:paraId="68820C9C" w14:textId="77777777" w:rsidR="00C351D8" w:rsidRPr="00494ED7" w:rsidRDefault="00C351D8" w:rsidP="00E71CCA">
            <w:pPr>
              <w:spacing w:before="120" w:after="0" w:line="240" w:lineRule="auto"/>
              <w:rPr>
                <w:rFonts w:ascii="Calibri Light" w:hAnsi="Calibri Light" w:cs="Calibri Light"/>
                <w:sz w:val="22"/>
                <w:szCs w:val="22"/>
              </w:rPr>
            </w:pPr>
            <w:bookmarkStart w:id="15" w:name="_Hlk198821902"/>
          </w:p>
        </w:tc>
        <w:tc>
          <w:tcPr>
            <w:tcW w:w="3864" w:type="pct"/>
            <w:shd w:val="clear" w:color="auto" w:fill="auto"/>
            <w:tcMar>
              <w:left w:w="108" w:type="dxa"/>
              <w:right w:w="108" w:type="dxa"/>
            </w:tcMar>
          </w:tcPr>
          <w:p w14:paraId="602AB4C8" w14:textId="782F96CF" w:rsidR="00C351D8" w:rsidRPr="00494ED7" w:rsidRDefault="0044488C" w:rsidP="00E71CCA">
            <w:pPr>
              <w:spacing w:before="120" w:after="120" w:line="240" w:lineRule="auto"/>
              <w:jc w:val="both"/>
              <w:rPr>
                <w:rFonts w:ascii="Calibri Light" w:hAnsi="Calibri Light" w:cs="Calibri Light"/>
                <w:sz w:val="22"/>
                <w:szCs w:val="22"/>
              </w:rPr>
            </w:pPr>
            <w:r w:rsidRPr="00494ED7">
              <w:rPr>
                <w:rFonts w:ascii="Calibri Light" w:hAnsi="Calibri Light" w:cs="Calibri Light"/>
                <w:sz w:val="22"/>
                <w:szCs w:val="22"/>
              </w:rPr>
              <w:t xml:space="preserve">C’est parfois difficile de porter un jugement sur le domicile réel d’une personne, puisqu’il faut non seulement tenir compte d’un ensemble de faits facilement identifiables, mais aussi de l’intention manifeste de la personne, ce qui est beaucoup plus complexe. De plus, des considérations particulières s’appliquent à certaines catégories d’électrices et d’électeurs, comme les personnes résidant hors du Québec, les personnes en situation d’itinérance, les détenus, les étudiants, les travailleurs et les personnes hospitalisées. </w:t>
            </w:r>
          </w:p>
        </w:tc>
      </w:tr>
      <w:tr w:rsidR="00494ED7" w:rsidRPr="005874C2" w14:paraId="155BC5B9" w14:textId="77777777" w:rsidTr="00F44B46">
        <w:trPr>
          <w:trHeight w:val="300"/>
        </w:trPr>
        <w:tc>
          <w:tcPr>
            <w:tcW w:w="1136" w:type="pct"/>
            <w:shd w:val="clear" w:color="auto" w:fill="auto"/>
            <w:tcMar>
              <w:right w:w="108" w:type="dxa"/>
            </w:tcMar>
          </w:tcPr>
          <w:p w14:paraId="2A3F8C8F" w14:textId="77777777" w:rsidR="00C351D8" w:rsidRPr="00494ED7" w:rsidRDefault="00C351D8" w:rsidP="00E71CCA">
            <w:pPr>
              <w:spacing w:after="0" w:line="240" w:lineRule="auto"/>
              <w:rPr>
                <w:rFonts w:ascii="Calibri Light" w:eastAsia="Calibri" w:hAnsi="Calibri Light" w:cs="Calibri Light"/>
                <w:sz w:val="22"/>
                <w:szCs w:val="22"/>
              </w:rPr>
            </w:pPr>
          </w:p>
        </w:tc>
        <w:tc>
          <w:tcPr>
            <w:tcW w:w="3864" w:type="pct"/>
            <w:shd w:val="clear" w:color="auto" w:fill="auto"/>
            <w:tcMar>
              <w:left w:w="108" w:type="dxa"/>
              <w:right w:w="108" w:type="dxa"/>
            </w:tcMar>
          </w:tcPr>
          <w:p w14:paraId="63001613" w14:textId="05AC3A1B" w:rsidR="00C351D8" w:rsidRPr="00494ED7" w:rsidRDefault="009567EC" w:rsidP="00E71CCA">
            <w:pPr>
              <w:pStyle w:val="Titre7"/>
              <w:rPr>
                <w:color w:val="auto"/>
              </w:rPr>
            </w:pPr>
            <w:bookmarkStart w:id="16" w:name="_Toc200623122"/>
            <w:r w:rsidRPr="00494ED7">
              <w:rPr>
                <w:color w:val="auto"/>
              </w:rPr>
              <w:t>1.6.</w:t>
            </w:r>
            <w:r w:rsidR="00063027" w:rsidRPr="00494ED7">
              <w:rPr>
                <w:color w:val="auto"/>
              </w:rPr>
              <w:t>1.2</w:t>
            </w:r>
            <w:r w:rsidRPr="00494ED7">
              <w:rPr>
                <w:color w:val="auto"/>
              </w:rPr>
              <w:tab/>
              <w:t>Les considérations particulières</w:t>
            </w:r>
            <w:bookmarkEnd w:id="16"/>
            <w:r w:rsidRPr="00494ED7">
              <w:rPr>
                <w:color w:val="auto"/>
              </w:rPr>
              <w:t xml:space="preserve"> </w:t>
            </w:r>
          </w:p>
        </w:tc>
      </w:tr>
      <w:tr w:rsidR="00494ED7" w:rsidRPr="005874C2" w14:paraId="131DD82A" w14:textId="77777777" w:rsidTr="00F44B46">
        <w:trPr>
          <w:trHeight w:val="300"/>
        </w:trPr>
        <w:tc>
          <w:tcPr>
            <w:tcW w:w="1136" w:type="pct"/>
            <w:shd w:val="clear" w:color="auto" w:fill="auto"/>
            <w:tcMar>
              <w:right w:w="108" w:type="dxa"/>
            </w:tcMar>
          </w:tcPr>
          <w:p w14:paraId="7CBD167B" w14:textId="77777777" w:rsidR="00D63DA9" w:rsidRPr="00494ED7" w:rsidRDefault="00D63DA9" w:rsidP="00E71CCA">
            <w:pPr>
              <w:spacing w:before="120" w:after="0" w:line="240" w:lineRule="auto"/>
              <w:rPr>
                <w:rFonts w:ascii="Calibri Light" w:eastAsia="Calibri" w:hAnsi="Calibri Light" w:cs="Calibri Light"/>
                <w:sz w:val="22"/>
                <w:szCs w:val="22"/>
              </w:rPr>
            </w:pPr>
          </w:p>
        </w:tc>
        <w:tc>
          <w:tcPr>
            <w:tcW w:w="3864" w:type="pct"/>
            <w:shd w:val="clear" w:color="auto" w:fill="auto"/>
            <w:tcMar>
              <w:left w:w="108" w:type="dxa"/>
              <w:right w:w="108" w:type="dxa"/>
            </w:tcMar>
          </w:tcPr>
          <w:p w14:paraId="050D788D" w14:textId="77777777" w:rsidR="002D5FF2" w:rsidRPr="00494ED7" w:rsidRDefault="002D5FF2" w:rsidP="00E71CCA">
            <w:pPr>
              <w:spacing w:before="120" w:after="0" w:line="240" w:lineRule="auto"/>
              <w:jc w:val="both"/>
              <w:rPr>
                <w:rFonts w:ascii="Calibri Light" w:eastAsia="Calibri" w:hAnsi="Calibri Light" w:cs="Calibri Light"/>
                <w:sz w:val="22"/>
                <w:szCs w:val="22"/>
              </w:rPr>
            </w:pPr>
            <w:r w:rsidRPr="00494ED7">
              <w:rPr>
                <w:rFonts w:ascii="Calibri Light" w:eastAsia="Calibri" w:hAnsi="Calibri Light" w:cs="Calibri Light"/>
                <w:b/>
                <w:bCs/>
                <w:sz w:val="22"/>
                <w:szCs w:val="22"/>
              </w:rPr>
              <w:t xml:space="preserve">Les personnes résidant hors du Québec </w:t>
            </w:r>
          </w:p>
          <w:p w14:paraId="7D146970" w14:textId="405C1266" w:rsidR="00C351D8" w:rsidRPr="00494ED7" w:rsidRDefault="001B6BD1" w:rsidP="00E71CCA">
            <w:pPr>
              <w:spacing w:before="120" w:after="120" w:line="240" w:lineRule="auto"/>
              <w:jc w:val="both"/>
              <w:rPr>
                <w:rFonts w:ascii="Calibri Light" w:eastAsia="Calibri" w:hAnsi="Calibri Light" w:cs="Calibri Light"/>
                <w:sz w:val="22"/>
                <w:szCs w:val="22"/>
              </w:rPr>
            </w:pPr>
            <w:r w:rsidRPr="00494ED7">
              <w:rPr>
                <w:rFonts w:ascii="Calibri Light" w:eastAsia="Calibri" w:hAnsi="Calibri Light" w:cs="Calibri Light"/>
                <w:sz w:val="22"/>
                <w:szCs w:val="22"/>
              </w:rPr>
              <w:t xml:space="preserve">Le sens du mot </w:t>
            </w:r>
            <w:r w:rsidRPr="00494ED7">
              <w:rPr>
                <w:rFonts w:ascii="Calibri Light" w:eastAsia="Calibri" w:hAnsi="Calibri Light" w:cs="Calibri Light"/>
                <w:b/>
                <w:bCs/>
                <w:sz w:val="22"/>
                <w:szCs w:val="22"/>
              </w:rPr>
              <w:t>domicile</w:t>
            </w:r>
            <w:r w:rsidRPr="00494ED7">
              <w:rPr>
                <w:rFonts w:ascii="Calibri Light" w:eastAsia="Calibri" w:hAnsi="Calibri Light" w:cs="Calibri Light"/>
                <w:sz w:val="22"/>
                <w:szCs w:val="22"/>
              </w:rPr>
              <w:t xml:space="preserve"> qu’il faut utiliser pour déterminer la qualité d’électeur est celui que lui donne le </w:t>
            </w:r>
            <w:r w:rsidRPr="00494ED7">
              <w:rPr>
                <w:rFonts w:ascii="Calibri Light" w:eastAsia="Calibri" w:hAnsi="Calibri Light" w:cs="Calibri Light"/>
                <w:i/>
                <w:iCs/>
                <w:sz w:val="22"/>
                <w:szCs w:val="22"/>
              </w:rPr>
              <w:t>Code civil du Québec</w:t>
            </w:r>
            <w:r w:rsidRPr="00494ED7">
              <w:rPr>
                <w:rFonts w:ascii="Calibri Light" w:eastAsia="Calibri" w:hAnsi="Calibri Light" w:cs="Calibri Light"/>
                <w:sz w:val="22"/>
                <w:szCs w:val="22"/>
              </w:rPr>
              <w:t xml:space="preserve"> (RLRQ). </w:t>
            </w:r>
          </w:p>
        </w:tc>
      </w:tr>
    </w:tbl>
    <w:p w14:paraId="0A7CDC83" w14:textId="77777777" w:rsidR="00370F8B" w:rsidRPr="00494ED7" w:rsidRDefault="00370F8B" w:rsidP="00E71CCA">
      <w:pPr>
        <w:spacing w:after="0" w:line="240" w:lineRule="auto"/>
        <w:rPr>
          <w:rFonts w:ascii="Calibri Light" w:hAnsi="Calibri Light" w:cs="Calibri Light"/>
          <w:sz w:val="20"/>
          <w:szCs w:val="20"/>
        </w:rPr>
      </w:pPr>
      <w:r w:rsidRPr="00494ED7">
        <w:rPr>
          <w:rFonts w:ascii="Calibri Light" w:hAnsi="Calibri Light" w:cs="Calibri Light"/>
          <w:sz w:val="20"/>
          <w:szCs w:val="20"/>
        </w:rPr>
        <w:br w:type="page"/>
      </w:r>
    </w:p>
    <w:tbl>
      <w:tblPr>
        <w:tblW w:w="5000" w:type="pct"/>
        <w:tblLook w:val="01E0" w:firstRow="1" w:lastRow="1" w:firstColumn="1" w:lastColumn="1" w:noHBand="0" w:noVBand="0"/>
      </w:tblPr>
      <w:tblGrid>
        <w:gridCol w:w="2051"/>
        <w:gridCol w:w="6975"/>
      </w:tblGrid>
      <w:tr w:rsidR="00494ED7" w:rsidRPr="005874C2" w14:paraId="0C5C9025" w14:textId="77777777" w:rsidTr="00F44B46">
        <w:trPr>
          <w:trHeight w:val="300"/>
        </w:trPr>
        <w:tc>
          <w:tcPr>
            <w:tcW w:w="1136" w:type="pct"/>
            <w:shd w:val="clear" w:color="auto" w:fill="auto"/>
            <w:tcMar>
              <w:right w:w="108" w:type="dxa"/>
            </w:tcMar>
          </w:tcPr>
          <w:p w14:paraId="7AFA7B13" w14:textId="03DE840F" w:rsidR="00C351D8" w:rsidRPr="00494ED7" w:rsidRDefault="003066E1" w:rsidP="00E71CCA">
            <w:pPr>
              <w:spacing w:before="120" w:after="0" w:line="240" w:lineRule="auto"/>
              <w:rPr>
                <w:rFonts w:ascii="Calibri Light" w:eastAsia="Calibri" w:hAnsi="Calibri Light" w:cs="Calibri Light"/>
                <w:sz w:val="22"/>
                <w:szCs w:val="22"/>
              </w:rPr>
            </w:pPr>
            <w:r w:rsidRPr="00494ED7">
              <w:rPr>
                <w:rFonts w:ascii="Calibri Light" w:eastAsia="Calibri" w:hAnsi="Calibri Light" w:cs="Calibri Light"/>
                <w:sz w:val="22"/>
                <w:szCs w:val="22"/>
              </w:rPr>
              <w:lastRenderedPageBreak/>
              <w:t xml:space="preserve">art. 48 </w:t>
            </w:r>
          </w:p>
        </w:tc>
        <w:tc>
          <w:tcPr>
            <w:tcW w:w="3864" w:type="pct"/>
            <w:shd w:val="clear" w:color="auto" w:fill="auto"/>
            <w:tcMar>
              <w:left w:w="108" w:type="dxa"/>
              <w:right w:w="108" w:type="dxa"/>
            </w:tcMar>
          </w:tcPr>
          <w:p w14:paraId="0E793E32" w14:textId="77777777" w:rsidR="003066E1" w:rsidRPr="00494ED7" w:rsidRDefault="003066E1" w:rsidP="00E71CCA">
            <w:pPr>
              <w:spacing w:before="120" w:after="0" w:line="240" w:lineRule="auto"/>
              <w:jc w:val="both"/>
              <w:rPr>
                <w:rFonts w:ascii="Calibri Light" w:eastAsia="Calibri" w:hAnsi="Calibri Light" w:cs="Calibri Light"/>
                <w:sz w:val="22"/>
                <w:szCs w:val="22"/>
              </w:rPr>
            </w:pPr>
            <w:r w:rsidRPr="00494ED7">
              <w:rPr>
                <w:rFonts w:ascii="Calibri Light" w:eastAsia="Times New Roman" w:hAnsi="Calibri Light" w:cs="Calibri Light"/>
                <w:sz w:val="22"/>
                <w:szCs w:val="22"/>
              </w:rPr>
              <w:t xml:space="preserve">Ainsi, une personne qui a quitté son principal établissement au Québec </w:t>
            </w:r>
            <w:r w:rsidRPr="00494ED7">
              <w:rPr>
                <w:rFonts w:ascii="Calibri Light" w:eastAsia="Times New Roman" w:hAnsi="Calibri Light" w:cs="Calibri Light"/>
                <w:b/>
                <w:bCs/>
                <w:sz w:val="22"/>
                <w:szCs w:val="22"/>
              </w:rPr>
              <w:t>depuis plus d’un an</w:t>
            </w:r>
            <w:r w:rsidRPr="00494ED7">
              <w:rPr>
                <w:rFonts w:ascii="Calibri Light" w:eastAsia="Times New Roman" w:hAnsi="Calibri Light" w:cs="Calibri Light"/>
                <w:sz w:val="22"/>
                <w:szCs w:val="22"/>
              </w:rPr>
              <w:t xml:space="preserve"> est réputée avoir changé de domicile. </w:t>
            </w:r>
          </w:p>
          <w:p w14:paraId="76509477" w14:textId="4F362A9F" w:rsidR="00C351D8" w:rsidRPr="00494ED7" w:rsidRDefault="003066E1" w:rsidP="00E71CCA">
            <w:pPr>
              <w:spacing w:before="120" w:after="120" w:line="240" w:lineRule="auto"/>
              <w:jc w:val="both"/>
              <w:rPr>
                <w:rFonts w:ascii="Calibri Light" w:eastAsia="Calibri" w:hAnsi="Calibri Light" w:cs="Calibri Light"/>
                <w:sz w:val="22"/>
                <w:szCs w:val="22"/>
              </w:rPr>
            </w:pPr>
            <w:r w:rsidRPr="00494ED7">
              <w:rPr>
                <w:rFonts w:ascii="Calibri Light" w:eastAsia="Calibri" w:hAnsi="Calibri Light" w:cs="Calibri Light"/>
                <w:sz w:val="22"/>
                <w:szCs w:val="22"/>
              </w:rPr>
              <w:t xml:space="preserve">Toutefois, les personnes qui remplissent des fonctions à l’extérieur du Québec pour le compte du gouvernement du Québec ou du Canada, comme le personnel des délégations du Québec à l’étranger, des ambassades et des consulats canadiens, les autres fonctionnaires et les membres des Forces armées canadiennes, </w:t>
            </w:r>
            <w:r w:rsidRPr="00494ED7">
              <w:rPr>
                <w:rFonts w:ascii="Calibri Light" w:eastAsia="Calibri" w:hAnsi="Calibri Light" w:cs="Calibri Light"/>
                <w:b/>
                <w:bCs/>
                <w:sz w:val="22"/>
                <w:szCs w:val="22"/>
              </w:rPr>
              <w:t>conservent leur domicile au Québec</w:t>
            </w:r>
            <w:r w:rsidRPr="00494ED7">
              <w:rPr>
                <w:rFonts w:ascii="Calibri Light" w:eastAsia="Calibri" w:hAnsi="Calibri Light" w:cs="Calibri Light"/>
                <w:sz w:val="22"/>
                <w:szCs w:val="22"/>
              </w:rPr>
              <w:t xml:space="preserve"> même si elles sont à l’extérieur du Québec depuis plus d’un an.</w:t>
            </w:r>
            <w:r w:rsidR="00AD3E0E" w:rsidRPr="00494ED7">
              <w:rPr>
                <w:rFonts w:ascii="Calibri Light" w:eastAsia="Calibri" w:hAnsi="Calibri Light" w:cs="Calibri Light"/>
                <w:sz w:val="22"/>
                <w:szCs w:val="22"/>
              </w:rPr>
              <w:t xml:space="preserve"> </w:t>
            </w:r>
          </w:p>
        </w:tc>
      </w:tr>
      <w:tr w:rsidR="00494ED7" w:rsidRPr="005874C2" w14:paraId="6BA78383" w14:textId="77777777" w:rsidTr="00F44B46">
        <w:trPr>
          <w:trHeight w:val="300"/>
        </w:trPr>
        <w:tc>
          <w:tcPr>
            <w:tcW w:w="1136" w:type="pct"/>
            <w:shd w:val="clear" w:color="auto" w:fill="auto"/>
            <w:tcMar>
              <w:right w:w="108" w:type="dxa"/>
            </w:tcMar>
          </w:tcPr>
          <w:p w14:paraId="77C969B2" w14:textId="77777777" w:rsidR="00C351D8" w:rsidRPr="00494ED7" w:rsidRDefault="00C351D8" w:rsidP="00E71CCA">
            <w:pPr>
              <w:spacing w:before="120" w:after="0" w:line="240" w:lineRule="auto"/>
              <w:rPr>
                <w:rFonts w:ascii="Calibri Light" w:eastAsia="Calibri" w:hAnsi="Calibri Light" w:cs="Calibri Light"/>
                <w:sz w:val="22"/>
                <w:szCs w:val="22"/>
              </w:rPr>
            </w:pPr>
          </w:p>
          <w:p w14:paraId="5612991B" w14:textId="17C6E9D2" w:rsidR="00280D92" w:rsidRPr="00494ED7" w:rsidRDefault="007E7593" w:rsidP="00E71CCA">
            <w:pPr>
              <w:spacing w:before="120" w:after="0" w:line="240" w:lineRule="auto"/>
              <w:rPr>
                <w:rFonts w:ascii="Calibri Light" w:eastAsia="Calibri" w:hAnsi="Calibri Light" w:cs="Calibri Light"/>
                <w:sz w:val="22"/>
                <w:szCs w:val="22"/>
              </w:rPr>
            </w:pPr>
            <w:r w:rsidRPr="00494ED7">
              <w:rPr>
                <w:rFonts w:ascii="Calibri Light" w:eastAsia="Calibri" w:hAnsi="Calibri Light" w:cs="Calibri Light"/>
                <w:sz w:val="22"/>
                <w:szCs w:val="22"/>
              </w:rPr>
              <w:t xml:space="preserve">art. 48 </w:t>
            </w:r>
          </w:p>
        </w:tc>
        <w:tc>
          <w:tcPr>
            <w:tcW w:w="3864" w:type="pct"/>
            <w:shd w:val="clear" w:color="auto" w:fill="auto"/>
            <w:tcMar>
              <w:left w:w="108" w:type="dxa"/>
              <w:right w:w="108" w:type="dxa"/>
            </w:tcMar>
          </w:tcPr>
          <w:p w14:paraId="2BCB5441" w14:textId="77777777" w:rsidR="00280D92" w:rsidRPr="00CE52DE" w:rsidRDefault="00280D92" w:rsidP="00E71CCA">
            <w:pPr>
              <w:spacing w:before="120" w:after="0" w:line="240" w:lineRule="auto"/>
              <w:jc w:val="both"/>
              <w:rPr>
                <w:rFonts w:ascii="Calibri Light" w:eastAsia="Calibri" w:hAnsi="Calibri Light" w:cs="Calibri Light"/>
                <w:sz w:val="22"/>
                <w:szCs w:val="22"/>
              </w:rPr>
            </w:pPr>
            <w:r w:rsidRPr="00494ED7">
              <w:rPr>
                <w:rFonts w:ascii="Calibri Light" w:eastAsia="Calibri" w:hAnsi="Calibri Light" w:cs="Calibri Light"/>
                <w:b/>
                <w:bCs/>
                <w:sz w:val="22"/>
                <w:szCs w:val="22"/>
              </w:rPr>
              <w:t xml:space="preserve">Les personnes en situation d’itinérance </w:t>
            </w:r>
          </w:p>
          <w:p w14:paraId="326C159C" w14:textId="77777777" w:rsidR="00280D92" w:rsidRPr="00494ED7" w:rsidRDefault="00280D92" w:rsidP="00E71CCA">
            <w:pPr>
              <w:spacing w:before="120" w:after="0" w:line="240" w:lineRule="auto"/>
              <w:jc w:val="both"/>
              <w:rPr>
                <w:rFonts w:ascii="Calibri Light" w:eastAsia="Calibri" w:hAnsi="Calibri Light" w:cs="Calibri Light"/>
                <w:sz w:val="22"/>
                <w:szCs w:val="22"/>
              </w:rPr>
            </w:pPr>
            <w:r w:rsidRPr="00494ED7">
              <w:rPr>
                <w:rFonts w:ascii="Calibri Light" w:eastAsia="Calibri" w:hAnsi="Calibri Light" w:cs="Calibri Light"/>
                <w:sz w:val="22"/>
                <w:szCs w:val="22"/>
              </w:rPr>
              <w:t xml:space="preserve">En vertu de la LERM, le domicile d’une personne quant à l’exercice de ses droits civils est au même lieu qu’en vertu du </w:t>
            </w:r>
            <w:r w:rsidRPr="00494ED7">
              <w:rPr>
                <w:rFonts w:ascii="Calibri Light" w:eastAsia="Calibri" w:hAnsi="Calibri Light" w:cs="Calibri Light"/>
                <w:i/>
                <w:iCs/>
                <w:sz w:val="22"/>
                <w:szCs w:val="22"/>
              </w:rPr>
              <w:t>Code civil du Québec</w:t>
            </w:r>
            <w:r w:rsidRPr="00494ED7">
              <w:rPr>
                <w:rFonts w:ascii="Calibri Light" w:eastAsia="Calibri" w:hAnsi="Calibri Light" w:cs="Calibri Light"/>
                <w:sz w:val="22"/>
                <w:szCs w:val="22"/>
              </w:rPr>
              <w:t xml:space="preserve"> (RLRQ). </w:t>
            </w:r>
          </w:p>
          <w:p w14:paraId="7785CCE6" w14:textId="77777777" w:rsidR="00280D92" w:rsidRPr="00494ED7" w:rsidRDefault="00280D92" w:rsidP="00E71CCA">
            <w:pPr>
              <w:spacing w:before="120" w:after="0" w:line="240" w:lineRule="auto"/>
              <w:jc w:val="both"/>
              <w:rPr>
                <w:rFonts w:ascii="Calibri Light" w:eastAsia="Calibri" w:hAnsi="Calibri Light" w:cs="Calibri Light"/>
                <w:sz w:val="22"/>
                <w:szCs w:val="22"/>
              </w:rPr>
            </w:pPr>
            <w:r w:rsidRPr="00494ED7">
              <w:rPr>
                <w:rFonts w:ascii="Calibri Light" w:eastAsia="Calibri" w:hAnsi="Calibri Light" w:cs="Calibri Light"/>
                <w:sz w:val="22"/>
                <w:szCs w:val="22"/>
              </w:rPr>
              <w:t xml:space="preserve">Pour déterminer le domicile des personnes en situation d’itinérance, on peut considérer l’endroit où elles résident occasionnellement (un refuge, un organisme communautaire ou un centre de transition) comme leur domicile. Les bureaux de Services Québec ou de tout autre édifice gouvernemental où cette personne peut devoir se rendre ne constituent pas des endroits où elle peut résider, même si elle peut s’y trouver de façon temporaire. Par conséquent, vous ne pouvez pas considérer que l’adresse d’un bureau de Services Québec ou d’un édifice gouvernemental est celle du domicile d’une personne en situation d’itinérance. </w:t>
            </w:r>
          </w:p>
          <w:p w14:paraId="22888D75" w14:textId="4D72CBEB" w:rsidR="00C351D8" w:rsidRPr="00494ED7" w:rsidRDefault="00280D92" w:rsidP="00E71CCA">
            <w:pPr>
              <w:spacing w:before="120" w:after="120" w:line="240" w:lineRule="auto"/>
              <w:jc w:val="both"/>
              <w:rPr>
                <w:rFonts w:ascii="Calibri Light" w:eastAsia="Calibri" w:hAnsi="Calibri Light" w:cs="Calibri Light"/>
                <w:sz w:val="22"/>
                <w:szCs w:val="22"/>
              </w:rPr>
            </w:pPr>
            <w:r w:rsidRPr="00494ED7">
              <w:rPr>
                <w:rFonts w:ascii="Calibri Light" w:eastAsia="Calibri" w:hAnsi="Calibri Light" w:cs="Calibri Light"/>
                <w:sz w:val="22"/>
                <w:szCs w:val="22"/>
              </w:rPr>
              <w:t>La commission de révision peut accepter une lettre provenant d’un refuge ou d’un organisme communautaire qui indique son adresse et le nom de la personne en situation d’itinérance comme l’un des deux documents qu’une personne doit présenter pour soutenir sa demande d’inscription</w:t>
            </w:r>
            <w:r w:rsidR="00D35440" w:rsidRPr="00494ED7">
              <w:rPr>
                <w:rFonts w:ascii="Calibri Light" w:eastAsia="Calibri" w:hAnsi="Calibri Light" w:cs="Calibri Light"/>
                <w:sz w:val="22"/>
                <w:szCs w:val="22"/>
              </w:rPr>
              <w:t> </w:t>
            </w:r>
            <w:r w:rsidRPr="00494ED7">
              <w:rPr>
                <w:rFonts w:ascii="Calibri Light" w:eastAsia="Calibri" w:hAnsi="Calibri Light" w:cs="Calibri Light"/>
                <w:sz w:val="22"/>
                <w:szCs w:val="22"/>
              </w:rPr>
              <w:t xml:space="preserve">(le document comportant le nom et l’adresse de l’électeur). </w:t>
            </w:r>
          </w:p>
        </w:tc>
      </w:tr>
      <w:tr w:rsidR="00494ED7" w:rsidRPr="005874C2" w14:paraId="728C63D6" w14:textId="77777777" w:rsidTr="00F44B46">
        <w:trPr>
          <w:trHeight w:val="300"/>
        </w:trPr>
        <w:tc>
          <w:tcPr>
            <w:tcW w:w="1136" w:type="pct"/>
            <w:shd w:val="clear" w:color="auto" w:fill="auto"/>
            <w:tcMar>
              <w:right w:w="108" w:type="dxa"/>
            </w:tcMar>
          </w:tcPr>
          <w:p w14:paraId="6F85764C" w14:textId="77777777" w:rsidR="00C351D8" w:rsidRPr="00494ED7" w:rsidRDefault="00C351D8" w:rsidP="00E71CCA">
            <w:pPr>
              <w:spacing w:before="120" w:after="0" w:line="240" w:lineRule="auto"/>
              <w:rPr>
                <w:rFonts w:ascii="Calibri Light" w:eastAsia="Calibri" w:hAnsi="Calibri Light" w:cs="Calibri Light"/>
                <w:sz w:val="22"/>
                <w:szCs w:val="22"/>
              </w:rPr>
            </w:pPr>
          </w:p>
          <w:p w14:paraId="146D39C5" w14:textId="74996FB6" w:rsidR="00085ABC" w:rsidRPr="00494ED7" w:rsidRDefault="00C42D18" w:rsidP="00E71CCA">
            <w:pPr>
              <w:spacing w:before="120" w:after="0" w:line="240" w:lineRule="auto"/>
              <w:rPr>
                <w:rFonts w:ascii="Calibri Light" w:eastAsia="Calibri" w:hAnsi="Calibri Light" w:cs="Calibri Light"/>
                <w:sz w:val="22"/>
                <w:szCs w:val="22"/>
              </w:rPr>
            </w:pPr>
            <w:r w:rsidRPr="00494ED7">
              <w:rPr>
                <w:rFonts w:ascii="Calibri Light" w:eastAsia="Calibri" w:hAnsi="Calibri Light" w:cs="Calibri Light"/>
                <w:sz w:val="22"/>
                <w:szCs w:val="22"/>
              </w:rPr>
              <w:t xml:space="preserve">art. 49 </w:t>
            </w:r>
          </w:p>
        </w:tc>
        <w:tc>
          <w:tcPr>
            <w:tcW w:w="3864" w:type="pct"/>
            <w:shd w:val="clear" w:color="auto" w:fill="auto"/>
            <w:tcMar>
              <w:left w:w="108" w:type="dxa"/>
              <w:right w:w="108" w:type="dxa"/>
            </w:tcMar>
          </w:tcPr>
          <w:p w14:paraId="720703BE" w14:textId="77777777" w:rsidR="00085ABC" w:rsidRPr="00CE52DE" w:rsidRDefault="00085ABC" w:rsidP="00E71CCA">
            <w:pPr>
              <w:spacing w:before="120" w:after="0" w:line="240" w:lineRule="auto"/>
              <w:jc w:val="both"/>
              <w:rPr>
                <w:rFonts w:ascii="Calibri Light" w:eastAsia="Calibri" w:hAnsi="Calibri Light" w:cs="Calibri Light"/>
                <w:sz w:val="22"/>
                <w:szCs w:val="22"/>
              </w:rPr>
            </w:pPr>
            <w:r w:rsidRPr="00494ED7">
              <w:rPr>
                <w:rFonts w:ascii="Calibri Light" w:eastAsia="Calibri" w:hAnsi="Calibri Light" w:cs="Calibri Light"/>
                <w:b/>
                <w:bCs/>
                <w:sz w:val="22"/>
                <w:szCs w:val="22"/>
              </w:rPr>
              <w:t xml:space="preserve">Les détenues et détenus </w:t>
            </w:r>
          </w:p>
          <w:p w14:paraId="3D4DF3BD" w14:textId="3DB65131" w:rsidR="00C351D8" w:rsidRPr="00494ED7" w:rsidRDefault="00085ABC" w:rsidP="00E71CCA">
            <w:pPr>
              <w:spacing w:before="120" w:after="120" w:line="240" w:lineRule="auto"/>
              <w:jc w:val="both"/>
              <w:rPr>
                <w:rFonts w:ascii="Calibri Light" w:eastAsia="Calibri" w:hAnsi="Calibri Light" w:cs="Calibri Light"/>
                <w:sz w:val="22"/>
                <w:szCs w:val="22"/>
              </w:rPr>
            </w:pPr>
            <w:r w:rsidRPr="00494ED7">
              <w:rPr>
                <w:rFonts w:ascii="Calibri Light" w:eastAsia="Calibri" w:hAnsi="Calibri Light" w:cs="Calibri Light"/>
                <w:sz w:val="22"/>
                <w:szCs w:val="22"/>
              </w:rPr>
              <w:t xml:space="preserve">Les détenues et détenus conservent leur domicile malgré leur détention. Toutefois, lors d’élections municipales, aucune modalité ne leur permet de voter dans leur établissement de détention. </w:t>
            </w:r>
          </w:p>
        </w:tc>
      </w:tr>
      <w:tr w:rsidR="00494ED7" w:rsidRPr="005874C2" w14:paraId="1CD37BA5" w14:textId="77777777" w:rsidTr="00F44B46">
        <w:trPr>
          <w:trHeight w:val="300"/>
        </w:trPr>
        <w:tc>
          <w:tcPr>
            <w:tcW w:w="1136" w:type="pct"/>
            <w:shd w:val="clear" w:color="auto" w:fill="auto"/>
            <w:tcMar>
              <w:right w:w="108" w:type="dxa"/>
            </w:tcMar>
          </w:tcPr>
          <w:p w14:paraId="7474B34C" w14:textId="77777777" w:rsidR="00515DE5" w:rsidRPr="00494ED7" w:rsidRDefault="00515DE5" w:rsidP="00E71CCA">
            <w:pPr>
              <w:spacing w:before="120" w:after="0" w:line="240" w:lineRule="auto"/>
              <w:rPr>
                <w:rFonts w:ascii="Calibri Light" w:eastAsia="Calibri" w:hAnsi="Calibri Light" w:cs="Calibri Light"/>
                <w:sz w:val="22"/>
                <w:szCs w:val="22"/>
              </w:rPr>
            </w:pPr>
          </w:p>
          <w:p w14:paraId="02CB0C37" w14:textId="73F9368C" w:rsidR="00C2341A" w:rsidRPr="00494ED7" w:rsidRDefault="009473A3" w:rsidP="00E71CCA">
            <w:pPr>
              <w:spacing w:before="120" w:after="0" w:line="240" w:lineRule="auto"/>
              <w:rPr>
                <w:rFonts w:ascii="Calibri Light" w:eastAsia="Calibri" w:hAnsi="Calibri Light" w:cs="Calibri Light"/>
                <w:sz w:val="22"/>
                <w:szCs w:val="22"/>
              </w:rPr>
            </w:pPr>
            <w:r w:rsidRPr="00494ED7">
              <w:rPr>
                <w:rFonts w:ascii="Calibri Light" w:eastAsia="Calibri" w:hAnsi="Calibri Light" w:cs="Calibri Light"/>
                <w:sz w:val="22"/>
                <w:szCs w:val="22"/>
              </w:rPr>
              <w:t xml:space="preserve">art. 50 </w:t>
            </w:r>
          </w:p>
        </w:tc>
        <w:tc>
          <w:tcPr>
            <w:tcW w:w="3864" w:type="pct"/>
            <w:shd w:val="clear" w:color="auto" w:fill="auto"/>
            <w:tcMar>
              <w:left w:w="108" w:type="dxa"/>
              <w:right w:w="108" w:type="dxa"/>
            </w:tcMar>
          </w:tcPr>
          <w:p w14:paraId="7B443D4F" w14:textId="77777777" w:rsidR="00C2341A" w:rsidRPr="00494ED7" w:rsidRDefault="00C2341A" w:rsidP="00E71CCA">
            <w:pPr>
              <w:spacing w:before="120" w:after="0" w:line="240" w:lineRule="auto"/>
              <w:jc w:val="both"/>
              <w:rPr>
                <w:rFonts w:ascii="Calibri Light" w:eastAsia="Calibri" w:hAnsi="Calibri Light" w:cs="Calibri Light"/>
                <w:sz w:val="22"/>
                <w:szCs w:val="22"/>
              </w:rPr>
            </w:pPr>
            <w:r w:rsidRPr="00494ED7">
              <w:rPr>
                <w:rFonts w:ascii="Calibri Light" w:eastAsia="Calibri" w:hAnsi="Calibri Light" w:cs="Calibri Light"/>
                <w:b/>
                <w:bCs/>
                <w:sz w:val="22"/>
                <w:szCs w:val="22"/>
              </w:rPr>
              <w:t xml:space="preserve">Les étudiantes, les étudiants, les travailleuses, les travailleurs et les personnes hospitalisées </w:t>
            </w:r>
          </w:p>
          <w:p w14:paraId="03F0FF75" w14:textId="77777777" w:rsidR="00C2341A" w:rsidRPr="00494ED7" w:rsidRDefault="00C2341A" w:rsidP="00E71CCA">
            <w:pPr>
              <w:spacing w:before="120" w:after="0" w:line="240" w:lineRule="auto"/>
              <w:jc w:val="both"/>
              <w:rPr>
                <w:rFonts w:ascii="Calibri Light" w:hAnsi="Calibri Light" w:cs="Calibri Light"/>
                <w:sz w:val="22"/>
                <w:szCs w:val="22"/>
              </w:rPr>
            </w:pPr>
            <w:r w:rsidRPr="00494ED7">
              <w:rPr>
                <w:rFonts w:ascii="Calibri Light" w:eastAsia="Calibri" w:hAnsi="Calibri Light" w:cs="Calibri Light"/>
                <w:sz w:val="22"/>
                <w:szCs w:val="22"/>
              </w:rPr>
              <w:t xml:space="preserve">Comme l’ensemble des électrices et des électeurs, les travailleuses, les travailleurs, les étudiantes, les étudiants et les personnes hospitalisées sont normalement inscrits sur la liste électorale municipale à l’adresse de leur domicile. </w:t>
            </w:r>
          </w:p>
          <w:p w14:paraId="42A05B18" w14:textId="638611A9" w:rsidR="00515DE5" w:rsidRPr="00494ED7" w:rsidRDefault="00C2341A" w:rsidP="00E71CCA">
            <w:pPr>
              <w:spacing w:before="120" w:after="120" w:line="240" w:lineRule="auto"/>
              <w:jc w:val="both"/>
              <w:rPr>
                <w:rFonts w:ascii="Calibri Light" w:eastAsia="Calibri" w:hAnsi="Calibri Light" w:cs="Calibri Light"/>
                <w:sz w:val="22"/>
                <w:szCs w:val="22"/>
              </w:rPr>
            </w:pPr>
            <w:r w:rsidRPr="00494ED7">
              <w:rPr>
                <w:rFonts w:ascii="Calibri Light" w:eastAsia="Calibri" w:hAnsi="Calibri Light" w:cs="Calibri Light"/>
                <w:sz w:val="22"/>
                <w:szCs w:val="22"/>
              </w:rPr>
              <w:t xml:space="preserve">Toutefois, une personne qui quitte temporairement son domicile pour travailler ou pour étudier sur le territoire d’une autre municipalité peut choisir l’endroit où elle souhaite être considérée comme domiciliée. </w:t>
            </w:r>
          </w:p>
        </w:tc>
      </w:tr>
      <w:tr w:rsidR="00494ED7" w:rsidRPr="005874C2" w14:paraId="181A856F" w14:textId="77777777" w:rsidTr="00F44B46">
        <w:trPr>
          <w:trHeight w:val="300"/>
        </w:trPr>
        <w:tc>
          <w:tcPr>
            <w:tcW w:w="1136" w:type="pct"/>
            <w:shd w:val="clear" w:color="auto" w:fill="auto"/>
            <w:tcMar>
              <w:right w:w="108" w:type="dxa"/>
            </w:tcMar>
          </w:tcPr>
          <w:p w14:paraId="16674341" w14:textId="1EF99F24" w:rsidR="00515DE5" w:rsidRPr="00494ED7" w:rsidRDefault="00F22BFA" w:rsidP="00E71CCA">
            <w:pPr>
              <w:spacing w:before="120" w:after="0" w:line="240" w:lineRule="auto"/>
              <w:rPr>
                <w:rFonts w:ascii="Calibri Light" w:eastAsia="Calibri" w:hAnsi="Calibri Light" w:cs="Calibri Light"/>
                <w:sz w:val="22"/>
                <w:szCs w:val="22"/>
              </w:rPr>
            </w:pPr>
            <w:r w:rsidRPr="00494ED7">
              <w:rPr>
                <w:rFonts w:ascii="Calibri Light" w:eastAsia="Calibri" w:hAnsi="Calibri Light" w:cs="Calibri Light"/>
                <w:sz w:val="22"/>
                <w:szCs w:val="22"/>
              </w:rPr>
              <w:t xml:space="preserve">art. 50 </w:t>
            </w:r>
          </w:p>
        </w:tc>
        <w:tc>
          <w:tcPr>
            <w:tcW w:w="3864" w:type="pct"/>
            <w:shd w:val="clear" w:color="auto" w:fill="auto"/>
            <w:tcMar>
              <w:left w:w="108" w:type="dxa"/>
              <w:right w:w="108" w:type="dxa"/>
            </w:tcMar>
          </w:tcPr>
          <w:p w14:paraId="354E1604" w14:textId="77777777" w:rsidR="000E4F73" w:rsidRPr="00494ED7" w:rsidRDefault="000E4F73" w:rsidP="00E71CCA">
            <w:pPr>
              <w:spacing w:before="120" w:after="0" w:line="240" w:lineRule="auto"/>
              <w:ind w:left="2127" w:hanging="2127"/>
              <w:jc w:val="both"/>
              <w:rPr>
                <w:rFonts w:ascii="Calibri Light" w:hAnsi="Calibri Light" w:cs="Calibri Light"/>
                <w:sz w:val="22"/>
                <w:szCs w:val="22"/>
              </w:rPr>
            </w:pPr>
            <w:r w:rsidRPr="00494ED7">
              <w:rPr>
                <w:rFonts w:ascii="Calibri Light" w:eastAsia="Calibri" w:hAnsi="Calibri Light" w:cs="Calibri Light"/>
                <w:sz w:val="22"/>
                <w:szCs w:val="22"/>
              </w:rPr>
              <w:t xml:space="preserve">Elle peut choisir d’être considérée comme domiciliée : </w:t>
            </w:r>
          </w:p>
          <w:p w14:paraId="0FAF6F33" w14:textId="77777777" w:rsidR="000E4F73" w:rsidRPr="00494ED7" w:rsidRDefault="000E4F73" w:rsidP="00E71CCA">
            <w:pPr>
              <w:pStyle w:val="Paragraphedeliste"/>
              <w:numPr>
                <w:ilvl w:val="0"/>
                <w:numId w:val="9"/>
              </w:numPr>
              <w:spacing w:before="120" w:after="0" w:line="240" w:lineRule="auto"/>
              <w:ind w:left="528" w:hanging="284"/>
              <w:jc w:val="both"/>
              <w:rPr>
                <w:rFonts w:ascii="Calibri Light" w:eastAsia="Calibri" w:hAnsi="Calibri Light" w:cs="Calibri Light"/>
                <w:sz w:val="22"/>
                <w:szCs w:val="22"/>
              </w:rPr>
            </w:pPr>
            <w:r w:rsidRPr="00494ED7">
              <w:rPr>
                <w:rFonts w:ascii="Calibri Light" w:eastAsia="Calibri" w:hAnsi="Calibri Light" w:cs="Calibri Light"/>
                <w:sz w:val="22"/>
                <w:szCs w:val="22"/>
              </w:rPr>
              <w:t xml:space="preserve">À l’endroit où se trouve son </w:t>
            </w:r>
            <w:proofErr w:type="gramStart"/>
            <w:r w:rsidRPr="00494ED7">
              <w:rPr>
                <w:rFonts w:ascii="Calibri Light" w:eastAsia="Calibri" w:hAnsi="Calibri Light" w:cs="Calibri Light"/>
                <w:sz w:val="22"/>
                <w:szCs w:val="22"/>
              </w:rPr>
              <w:t>domicile;</w:t>
            </w:r>
            <w:proofErr w:type="gramEnd"/>
            <w:r w:rsidRPr="00494ED7">
              <w:rPr>
                <w:rFonts w:ascii="Calibri Light" w:eastAsia="Calibri" w:hAnsi="Calibri Light" w:cs="Calibri Light"/>
                <w:sz w:val="22"/>
                <w:szCs w:val="22"/>
              </w:rPr>
              <w:t xml:space="preserve"> </w:t>
            </w:r>
          </w:p>
          <w:p w14:paraId="58499F8A" w14:textId="77777777" w:rsidR="000E4F73" w:rsidRPr="00494ED7" w:rsidRDefault="000E4F73" w:rsidP="00E71CCA">
            <w:pPr>
              <w:spacing w:after="0" w:line="240" w:lineRule="auto"/>
              <w:ind w:left="244"/>
              <w:jc w:val="both"/>
              <w:rPr>
                <w:rFonts w:ascii="Calibri Light" w:eastAsia="Calibri" w:hAnsi="Calibri Light" w:cs="Calibri Light"/>
                <w:sz w:val="10"/>
                <w:szCs w:val="10"/>
              </w:rPr>
            </w:pPr>
          </w:p>
          <w:p w14:paraId="128BCBEA" w14:textId="15E84E19" w:rsidR="00515DE5" w:rsidRPr="00494ED7" w:rsidRDefault="000E4F73" w:rsidP="00E71CCA">
            <w:pPr>
              <w:pStyle w:val="Paragraphedeliste"/>
              <w:numPr>
                <w:ilvl w:val="0"/>
                <w:numId w:val="20"/>
              </w:numPr>
              <w:spacing w:after="120" w:line="240" w:lineRule="auto"/>
              <w:ind w:left="533" w:hanging="284"/>
              <w:jc w:val="both"/>
              <w:rPr>
                <w:rFonts w:ascii="Calibri Light" w:eastAsia="Calibri" w:hAnsi="Calibri Light" w:cs="Calibri Light"/>
                <w:sz w:val="22"/>
                <w:szCs w:val="22"/>
              </w:rPr>
            </w:pPr>
            <w:r w:rsidRPr="00494ED7">
              <w:rPr>
                <w:rFonts w:ascii="Calibri Light" w:eastAsia="Calibri" w:hAnsi="Calibri Light" w:cs="Calibri Light"/>
                <w:sz w:val="22"/>
                <w:szCs w:val="22"/>
              </w:rPr>
              <w:t xml:space="preserve">Ou à l’endroit où elle réside aux fins de son travail ou de ses études. </w:t>
            </w:r>
          </w:p>
        </w:tc>
      </w:tr>
    </w:tbl>
    <w:p w14:paraId="1FCC562F" w14:textId="77777777" w:rsidR="00370F8B" w:rsidRPr="00494ED7" w:rsidRDefault="00370F8B" w:rsidP="00E71CCA">
      <w:pPr>
        <w:spacing w:after="0" w:line="240" w:lineRule="auto"/>
        <w:rPr>
          <w:rFonts w:ascii="Calibri Light" w:hAnsi="Calibri Light" w:cs="Calibri Light"/>
          <w:sz w:val="20"/>
          <w:szCs w:val="20"/>
        </w:rPr>
      </w:pPr>
      <w:r w:rsidRPr="00494ED7">
        <w:rPr>
          <w:rFonts w:ascii="Calibri Light" w:hAnsi="Calibri Light" w:cs="Calibri Light"/>
          <w:sz w:val="20"/>
          <w:szCs w:val="20"/>
        </w:rPr>
        <w:br w:type="page"/>
      </w:r>
    </w:p>
    <w:tbl>
      <w:tblPr>
        <w:tblW w:w="5000" w:type="pct"/>
        <w:tblLook w:val="01E0" w:firstRow="1" w:lastRow="1" w:firstColumn="1" w:lastColumn="1" w:noHBand="0" w:noVBand="0"/>
      </w:tblPr>
      <w:tblGrid>
        <w:gridCol w:w="2051"/>
        <w:gridCol w:w="6975"/>
      </w:tblGrid>
      <w:tr w:rsidR="00494ED7" w:rsidRPr="005874C2" w14:paraId="5B218A5E" w14:textId="77777777" w:rsidTr="00E71CCA">
        <w:trPr>
          <w:trHeight w:val="300"/>
        </w:trPr>
        <w:tc>
          <w:tcPr>
            <w:tcW w:w="1136" w:type="pct"/>
            <w:shd w:val="clear" w:color="auto" w:fill="auto"/>
            <w:tcMar>
              <w:right w:w="108" w:type="dxa"/>
            </w:tcMar>
          </w:tcPr>
          <w:p w14:paraId="0A5ED24C" w14:textId="149E8120" w:rsidR="00515DE5" w:rsidRPr="00494ED7" w:rsidRDefault="00F22BFA" w:rsidP="00E71CCA">
            <w:pPr>
              <w:spacing w:before="120" w:after="0" w:line="240" w:lineRule="auto"/>
              <w:rPr>
                <w:rFonts w:ascii="Calibri Light" w:eastAsia="Calibri" w:hAnsi="Calibri Light" w:cs="Calibri Light"/>
                <w:sz w:val="22"/>
                <w:szCs w:val="22"/>
              </w:rPr>
            </w:pPr>
            <w:r w:rsidRPr="00494ED7">
              <w:rPr>
                <w:rFonts w:ascii="Calibri Light" w:eastAsia="Calibri" w:hAnsi="Calibri Light" w:cs="Calibri Light"/>
                <w:sz w:val="22"/>
                <w:szCs w:val="22"/>
              </w:rPr>
              <w:lastRenderedPageBreak/>
              <w:t xml:space="preserve">art. 50 </w:t>
            </w:r>
          </w:p>
        </w:tc>
        <w:tc>
          <w:tcPr>
            <w:tcW w:w="3864" w:type="pct"/>
            <w:shd w:val="clear" w:color="auto" w:fill="auto"/>
            <w:tcMar>
              <w:left w:w="108" w:type="dxa"/>
              <w:right w:w="108" w:type="dxa"/>
            </w:tcMar>
          </w:tcPr>
          <w:p w14:paraId="72B66A86" w14:textId="4A5F3B50" w:rsidR="00515DE5" w:rsidRPr="00494ED7" w:rsidRDefault="003C0A23" w:rsidP="00E71CCA">
            <w:pPr>
              <w:spacing w:before="120" w:after="0" w:line="240" w:lineRule="auto"/>
              <w:jc w:val="both"/>
              <w:rPr>
                <w:rFonts w:ascii="Calibri Light" w:eastAsia="Calibri" w:hAnsi="Calibri Light" w:cs="Calibri Light"/>
                <w:sz w:val="22"/>
                <w:szCs w:val="22"/>
              </w:rPr>
            </w:pPr>
            <w:r w:rsidRPr="00494ED7">
              <w:rPr>
                <w:rFonts w:ascii="Calibri Light" w:eastAsia="Calibri" w:hAnsi="Calibri Light" w:cs="Calibri Light"/>
                <w:sz w:val="22"/>
                <w:szCs w:val="22"/>
              </w:rPr>
              <w:t xml:space="preserve">Il en va de même pour la personne qui est hébergée dans une installation maintenue par un établissement qui exploite un centre hospitalier, un centre d’hébergement et de soins de longue durée ou un centre de réadaptation au sens de la </w:t>
            </w:r>
            <w:r w:rsidRPr="00494ED7">
              <w:rPr>
                <w:rFonts w:ascii="Calibri Light" w:eastAsia="Calibri" w:hAnsi="Calibri Light" w:cs="Calibri Light"/>
                <w:i/>
                <w:iCs/>
                <w:sz w:val="22"/>
                <w:szCs w:val="22"/>
              </w:rPr>
              <w:t>Loi visant à rendre le système de santé et de services sociaux plus efficace</w:t>
            </w:r>
            <w:r w:rsidRPr="00494ED7">
              <w:rPr>
                <w:rFonts w:ascii="Calibri Light" w:eastAsia="Calibri" w:hAnsi="Calibri Light" w:cs="Calibri Light"/>
                <w:sz w:val="22"/>
                <w:szCs w:val="22"/>
              </w:rPr>
              <w:t xml:space="preserve"> (LQ 2023, c. 34), de la </w:t>
            </w:r>
            <w:r w:rsidRPr="00494ED7">
              <w:rPr>
                <w:rFonts w:ascii="Calibri Light" w:eastAsia="Calibri" w:hAnsi="Calibri Light" w:cs="Calibri Light"/>
                <w:i/>
                <w:iCs/>
                <w:sz w:val="22"/>
                <w:szCs w:val="22"/>
              </w:rPr>
              <w:t>Loi sur les services de santé et de services sociaux pour les Inuit et les Naskapis</w:t>
            </w:r>
            <w:r w:rsidRPr="00494ED7">
              <w:rPr>
                <w:rFonts w:ascii="Calibri Light" w:eastAsia="Calibri" w:hAnsi="Calibri Light" w:cs="Calibri Light"/>
                <w:sz w:val="22"/>
                <w:szCs w:val="22"/>
              </w:rPr>
              <w:t xml:space="preserve"> (RLRQ, c. S-4.2) ou de la </w:t>
            </w:r>
            <w:r w:rsidRPr="00494ED7">
              <w:rPr>
                <w:rFonts w:ascii="Calibri Light" w:eastAsia="Calibri" w:hAnsi="Calibri Light" w:cs="Calibri Light"/>
                <w:i/>
                <w:iCs/>
                <w:sz w:val="22"/>
                <w:szCs w:val="22"/>
              </w:rPr>
              <w:t>Loi sur les services de santé et les services sociaux pour les autochtones cris</w:t>
            </w:r>
            <w:r w:rsidRPr="00494ED7">
              <w:rPr>
                <w:rFonts w:ascii="Calibri Light" w:eastAsia="Calibri" w:hAnsi="Calibri Light" w:cs="Calibri Light"/>
                <w:sz w:val="22"/>
                <w:szCs w:val="22"/>
              </w:rPr>
              <w:t xml:space="preserve"> (RLRQ, c. S-5). Cette personne peut choisir d’être considérée comme domiciliée : </w:t>
            </w:r>
          </w:p>
        </w:tc>
      </w:tr>
      <w:tr w:rsidR="00494ED7" w:rsidRPr="005874C2" w14:paraId="2828269F" w14:textId="77777777" w:rsidTr="00E71CCA">
        <w:trPr>
          <w:trHeight w:val="300"/>
        </w:trPr>
        <w:tc>
          <w:tcPr>
            <w:tcW w:w="1136" w:type="pct"/>
            <w:shd w:val="clear" w:color="auto" w:fill="auto"/>
            <w:tcMar>
              <w:right w:w="108" w:type="dxa"/>
            </w:tcMar>
          </w:tcPr>
          <w:p w14:paraId="67177BBE" w14:textId="42733CE9" w:rsidR="00333348" w:rsidRPr="00494ED7" w:rsidRDefault="00333348" w:rsidP="00E71CCA">
            <w:pPr>
              <w:spacing w:before="120" w:after="0" w:line="240" w:lineRule="auto"/>
              <w:rPr>
                <w:rFonts w:ascii="Calibri Light" w:eastAsia="Calibri" w:hAnsi="Calibri Light" w:cs="Calibri Light"/>
                <w:sz w:val="22"/>
                <w:szCs w:val="22"/>
              </w:rPr>
            </w:pPr>
          </w:p>
        </w:tc>
        <w:tc>
          <w:tcPr>
            <w:tcW w:w="3864" w:type="pct"/>
            <w:shd w:val="clear" w:color="auto" w:fill="auto"/>
            <w:tcMar>
              <w:left w:w="108" w:type="dxa"/>
              <w:right w:w="108" w:type="dxa"/>
            </w:tcMar>
          </w:tcPr>
          <w:p w14:paraId="51DB8E78" w14:textId="77777777" w:rsidR="00333348" w:rsidRPr="00494ED7" w:rsidRDefault="00333348" w:rsidP="00E71CCA">
            <w:pPr>
              <w:pStyle w:val="Paragraphedeliste"/>
              <w:numPr>
                <w:ilvl w:val="0"/>
                <w:numId w:val="8"/>
              </w:numPr>
              <w:spacing w:before="120" w:after="0" w:line="240" w:lineRule="auto"/>
              <w:ind w:left="528" w:hanging="284"/>
              <w:jc w:val="both"/>
              <w:rPr>
                <w:rFonts w:ascii="Calibri Light" w:eastAsia="Calibri" w:hAnsi="Calibri Light" w:cs="Calibri Light"/>
                <w:sz w:val="22"/>
                <w:szCs w:val="22"/>
              </w:rPr>
            </w:pPr>
            <w:r w:rsidRPr="00494ED7">
              <w:rPr>
                <w:rFonts w:ascii="Calibri Light" w:eastAsia="Calibri" w:hAnsi="Calibri Light" w:cs="Calibri Light"/>
                <w:sz w:val="22"/>
                <w:szCs w:val="22"/>
              </w:rPr>
              <w:t xml:space="preserve">À l’endroit où se trouve son </w:t>
            </w:r>
            <w:proofErr w:type="gramStart"/>
            <w:r w:rsidRPr="00494ED7">
              <w:rPr>
                <w:rFonts w:ascii="Calibri Light" w:eastAsia="Calibri" w:hAnsi="Calibri Light" w:cs="Calibri Light"/>
                <w:sz w:val="22"/>
                <w:szCs w:val="22"/>
              </w:rPr>
              <w:t>domicile;</w:t>
            </w:r>
            <w:proofErr w:type="gramEnd"/>
            <w:r w:rsidRPr="00494ED7">
              <w:rPr>
                <w:rFonts w:ascii="Calibri Light" w:eastAsia="Calibri" w:hAnsi="Calibri Light" w:cs="Calibri Light"/>
                <w:sz w:val="22"/>
                <w:szCs w:val="22"/>
              </w:rPr>
              <w:t xml:space="preserve"> </w:t>
            </w:r>
          </w:p>
          <w:p w14:paraId="6EF580A3" w14:textId="77777777" w:rsidR="00333348" w:rsidRPr="00494ED7" w:rsidRDefault="00333348" w:rsidP="00E71CCA">
            <w:pPr>
              <w:pStyle w:val="Paragraphedeliste"/>
              <w:spacing w:after="0" w:line="240" w:lineRule="auto"/>
              <w:ind w:left="528"/>
              <w:jc w:val="both"/>
              <w:rPr>
                <w:rFonts w:ascii="Calibri Light" w:eastAsia="Calibri" w:hAnsi="Calibri Light" w:cs="Calibri Light"/>
                <w:sz w:val="10"/>
                <w:szCs w:val="10"/>
              </w:rPr>
            </w:pPr>
          </w:p>
          <w:p w14:paraId="0AF3058A" w14:textId="6D8C1F1D" w:rsidR="00333348" w:rsidRPr="00494ED7" w:rsidRDefault="00333348" w:rsidP="00E71CCA">
            <w:pPr>
              <w:pStyle w:val="Paragraphedeliste"/>
              <w:numPr>
                <w:ilvl w:val="0"/>
                <w:numId w:val="20"/>
              </w:numPr>
              <w:spacing w:after="0" w:line="240" w:lineRule="auto"/>
              <w:ind w:left="533" w:hanging="284"/>
              <w:jc w:val="both"/>
              <w:rPr>
                <w:rFonts w:ascii="Calibri Light" w:eastAsia="Calibri" w:hAnsi="Calibri Light" w:cs="Calibri Light"/>
                <w:sz w:val="22"/>
                <w:szCs w:val="22"/>
              </w:rPr>
            </w:pPr>
            <w:r w:rsidRPr="00494ED7">
              <w:rPr>
                <w:rFonts w:ascii="Calibri Light" w:eastAsia="Calibri" w:hAnsi="Calibri Light" w:cs="Calibri Light"/>
                <w:sz w:val="22"/>
                <w:szCs w:val="22"/>
              </w:rPr>
              <w:t>Ou encore au centre hospitalier, au centre d’hébergement et de soins de longue durée ou au centre de réadaptation, au sens de la loi.</w:t>
            </w:r>
            <w:r w:rsidR="00A51F92" w:rsidRPr="00494ED7">
              <w:rPr>
                <w:rFonts w:ascii="Calibri Light" w:eastAsia="Calibri" w:hAnsi="Calibri Light" w:cs="Calibri Light"/>
                <w:sz w:val="22"/>
                <w:szCs w:val="22"/>
              </w:rPr>
              <w:t xml:space="preserve"> </w:t>
            </w:r>
          </w:p>
        </w:tc>
      </w:tr>
      <w:tr w:rsidR="00494ED7" w:rsidRPr="005874C2" w14:paraId="06C9EB4C" w14:textId="77777777" w:rsidTr="00E71CCA">
        <w:trPr>
          <w:trHeight w:val="300"/>
        </w:trPr>
        <w:tc>
          <w:tcPr>
            <w:tcW w:w="1136" w:type="pct"/>
            <w:shd w:val="clear" w:color="auto" w:fill="auto"/>
            <w:tcMar>
              <w:right w:w="108" w:type="dxa"/>
            </w:tcMar>
          </w:tcPr>
          <w:p w14:paraId="4ED2DAC7" w14:textId="2C9F7A8D" w:rsidR="00515DE5" w:rsidRPr="00494ED7" w:rsidRDefault="00DA5EC4" w:rsidP="00E71CCA">
            <w:pPr>
              <w:spacing w:before="120" w:after="0" w:line="240" w:lineRule="auto"/>
              <w:rPr>
                <w:rFonts w:ascii="Calibri Light" w:eastAsia="Calibri" w:hAnsi="Calibri Light" w:cs="Calibri Light"/>
                <w:sz w:val="22"/>
                <w:szCs w:val="22"/>
              </w:rPr>
            </w:pPr>
            <w:r w:rsidRPr="00494ED7">
              <w:rPr>
                <w:rFonts w:ascii="Calibri Light" w:eastAsia="Calibri" w:hAnsi="Calibri Light" w:cs="Calibri Light"/>
                <w:sz w:val="22"/>
                <w:szCs w:val="22"/>
              </w:rPr>
              <w:t xml:space="preserve">art. 50, al. 3 </w:t>
            </w:r>
          </w:p>
        </w:tc>
        <w:tc>
          <w:tcPr>
            <w:tcW w:w="3864" w:type="pct"/>
            <w:shd w:val="clear" w:color="auto" w:fill="auto"/>
            <w:tcMar>
              <w:left w:w="108" w:type="dxa"/>
              <w:right w:w="108" w:type="dxa"/>
            </w:tcMar>
          </w:tcPr>
          <w:p w14:paraId="0A1FF36A" w14:textId="09B80DD9" w:rsidR="00515DE5" w:rsidRPr="00494ED7" w:rsidRDefault="00665D56" w:rsidP="00E71CCA">
            <w:pPr>
              <w:spacing w:before="120" w:after="0" w:line="240" w:lineRule="auto"/>
              <w:jc w:val="both"/>
              <w:rPr>
                <w:rFonts w:ascii="Calibri Light" w:eastAsia="Calibri" w:hAnsi="Calibri Light" w:cs="Calibri Light"/>
                <w:sz w:val="22"/>
                <w:szCs w:val="22"/>
              </w:rPr>
            </w:pPr>
            <w:r w:rsidRPr="00494ED7">
              <w:rPr>
                <w:rFonts w:ascii="Calibri Light" w:eastAsia="Calibri" w:hAnsi="Calibri Light" w:cs="Calibri Light"/>
                <w:sz w:val="22"/>
                <w:szCs w:val="22"/>
              </w:rPr>
              <w:t xml:space="preserve">La personne qui souhaite être considérée comme domiciliée à l’endroit où elle réside plutôt qu’au lieu de son domicile réel doit présenter une demande en ce sens lors de la révision de la liste électorale municipale. Ce choix est valide tant qu’il n’est pas révoqué et que la personne réside au même endroit. </w:t>
            </w:r>
          </w:p>
        </w:tc>
      </w:tr>
      <w:tr w:rsidR="00494ED7" w:rsidRPr="005874C2" w14:paraId="4D6970A0" w14:textId="77777777" w:rsidTr="00E71CCA">
        <w:trPr>
          <w:trHeight w:val="300"/>
        </w:trPr>
        <w:tc>
          <w:tcPr>
            <w:tcW w:w="1136" w:type="pct"/>
            <w:shd w:val="clear" w:color="auto" w:fill="auto"/>
            <w:tcMar>
              <w:right w:w="108" w:type="dxa"/>
            </w:tcMar>
          </w:tcPr>
          <w:p w14:paraId="135C1B0F" w14:textId="77777777" w:rsidR="00426E1D" w:rsidRDefault="00426E1D" w:rsidP="00E71CCA">
            <w:pPr>
              <w:spacing w:before="120" w:after="0" w:line="240" w:lineRule="auto"/>
              <w:rPr>
                <w:rFonts w:ascii="Calibri Light" w:hAnsi="Calibri Light" w:cs="Calibri Light"/>
                <w:sz w:val="22"/>
                <w:szCs w:val="22"/>
              </w:rPr>
            </w:pPr>
          </w:p>
          <w:p w14:paraId="5A70C62B" w14:textId="38F56509" w:rsidR="008A37A8" w:rsidRPr="00494ED7" w:rsidRDefault="00426E1D" w:rsidP="00E71CCA">
            <w:pPr>
              <w:spacing w:before="120" w:after="0" w:line="240" w:lineRule="auto"/>
              <w:rPr>
                <w:rFonts w:ascii="Calibri Light" w:hAnsi="Calibri Light" w:cs="Calibri Light"/>
                <w:sz w:val="22"/>
                <w:szCs w:val="22"/>
              </w:rPr>
            </w:pPr>
            <w:r>
              <w:rPr>
                <w:rFonts w:ascii="Calibri Light" w:hAnsi="Calibri Light" w:cs="Calibri Light"/>
                <w:sz w:val="22"/>
                <w:szCs w:val="22"/>
              </w:rPr>
              <w:br/>
            </w:r>
            <w:r>
              <w:rPr>
                <w:rFonts w:ascii="Calibri Light" w:hAnsi="Calibri Light" w:cs="Calibri Light"/>
                <w:sz w:val="22"/>
                <w:szCs w:val="22"/>
              </w:rPr>
              <w:br/>
            </w:r>
            <w:r>
              <w:rPr>
                <w:rFonts w:ascii="Calibri Light" w:hAnsi="Calibri Light" w:cs="Calibri Light"/>
                <w:sz w:val="22"/>
                <w:szCs w:val="22"/>
              </w:rPr>
              <w:br/>
            </w:r>
            <w:r w:rsidR="00CF13D2" w:rsidRPr="00CF13D2">
              <w:rPr>
                <w:rFonts w:ascii="Calibri Light" w:hAnsi="Calibri Light" w:cs="Calibri Light"/>
                <w:sz w:val="22"/>
                <w:szCs w:val="22"/>
              </w:rPr>
              <w:t>art. 134.1</w:t>
            </w:r>
            <w:r w:rsidR="00CF13D2">
              <w:rPr>
                <w:rFonts w:ascii="Calibri Light" w:hAnsi="Calibri Light" w:cs="Calibri Light"/>
                <w:sz w:val="22"/>
                <w:szCs w:val="22"/>
              </w:rPr>
              <w:t xml:space="preserve"> </w:t>
            </w:r>
          </w:p>
        </w:tc>
        <w:tc>
          <w:tcPr>
            <w:tcW w:w="3864" w:type="pct"/>
            <w:shd w:val="clear" w:color="auto" w:fill="auto"/>
            <w:tcMar>
              <w:left w:w="108" w:type="dxa"/>
              <w:right w:w="108" w:type="dxa"/>
            </w:tcMar>
          </w:tcPr>
          <w:p w14:paraId="3D9A8134" w14:textId="5ACAB743" w:rsidR="00C962F6" w:rsidRPr="00E71CCA" w:rsidRDefault="00063027" w:rsidP="00E71CCA">
            <w:pPr>
              <w:spacing w:before="120" w:after="0" w:line="240" w:lineRule="auto"/>
              <w:jc w:val="both"/>
              <w:rPr>
                <w:rFonts w:ascii="Calibri Light" w:hAnsi="Calibri Light" w:cs="Calibri Light"/>
                <w:sz w:val="22"/>
                <w:szCs w:val="22"/>
              </w:rPr>
            </w:pPr>
            <w:r w:rsidRPr="00494ED7">
              <w:rPr>
                <w:rFonts w:ascii="Calibri Light" w:hAnsi="Calibri Light" w:cs="Calibri Light"/>
                <w:b/>
                <w:bCs/>
                <w:sz w:val="22"/>
                <w:szCs w:val="22"/>
              </w:rPr>
              <w:t xml:space="preserve">Personne hébergée ou domiciliée dans un centre reconnu (centre hospitalier, centre d’hébergement et de soins de longue durée, centre de réadaptation) ou dans une résidence privée pour </w:t>
            </w:r>
            <w:r w:rsidR="00FC566B" w:rsidRPr="00494ED7">
              <w:rPr>
                <w:rFonts w:ascii="Calibri Light" w:hAnsi="Calibri Light" w:cs="Calibri Light"/>
                <w:b/>
                <w:bCs/>
                <w:sz w:val="22"/>
                <w:szCs w:val="22"/>
              </w:rPr>
              <w:t>aînés</w:t>
            </w:r>
            <w:r w:rsidR="00FC566B">
              <w:rPr>
                <w:rFonts w:ascii="Calibri Light" w:hAnsi="Calibri Light" w:cs="Calibri Light"/>
                <w:b/>
                <w:bCs/>
                <w:sz w:val="22"/>
                <w:szCs w:val="22"/>
              </w:rPr>
              <w:t> </w:t>
            </w:r>
            <w:r w:rsidR="00FC566B" w:rsidRPr="00494ED7">
              <w:rPr>
                <w:rFonts w:ascii="Calibri Light" w:hAnsi="Calibri Light" w:cs="Calibri Light"/>
                <w:b/>
                <w:bCs/>
                <w:sz w:val="22"/>
                <w:szCs w:val="22"/>
              </w:rPr>
              <w:t>;</w:t>
            </w:r>
            <w:r w:rsidRPr="00494ED7">
              <w:rPr>
                <w:rFonts w:ascii="Calibri Light" w:hAnsi="Calibri Light" w:cs="Calibri Light"/>
                <w:b/>
                <w:bCs/>
                <w:sz w:val="22"/>
                <w:szCs w:val="22"/>
              </w:rPr>
              <w:t xml:space="preserve"> personne à mobilité réduite ou incapable de se déplacer pour des raisons de santé </w:t>
            </w:r>
          </w:p>
          <w:p w14:paraId="708D14D7" w14:textId="77777777" w:rsidR="00280572" w:rsidRPr="00494ED7" w:rsidRDefault="00280572" w:rsidP="00E71CCA">
            <w:pPr>
              <w:spacing w:before="120" w:after="0" w:line="240" w:lineRule="auto"/>
              <w:jc w:val="both"/>
              <w:rPr>
                <w:rFonts w:ascii="Calibri Light" w:hAnsi="Calibri Light" w:cs="Calibri Light"/>
                <w:sz w:val="22"/>
                <w:szCs w:val="22"/>
              </w:rPr>
            </w:pPr>
            <w:r w:rsidRPr="00494ED7">
              <w:rPr>
                <w:rFonts w:ascii="Calibri Light" w:hAnsi="Calibri Light" w:cs="Calibri Light"/>
                <w:sz w:val="22"/>
                <w:szCs w:val="22"/>
              </w:rPr>
              <w:t xml:space="preserve">Toute personne qui est domiciliée sur le territoire de la municipalité et dont la mobilité est réduite ou qui est incapable de se déplacer pour des raisons de santé; toute personne qui est domiciliée dans une résidence privée pour aînés au sens de la </w:t>
            </w:r>
            <w:r w:rsidRPr="00494ED7">
              <w:rPr>
                <w:rFonts w:ascii="Calibri Light" w:hAnsi="Calibri Light" w:cs="Calibri Light"/>
                <w:i/>
                <w:iCs/>
                <w:sz w:val="22"/>
                <w:szCs w:val="22"/>
              </w:rPr>
              <w:t>Loi visant à rendre le système de santé et de services sociaux plus efficace</w:t>
            </w:r>
            <w:r w:rsidRPr="00494ED7">
              <w:rPr>
                <w:rFonts w:ascii="Calibri Light" w:hAnsi="Calibri Light" w:cs="Calibri Light"/>
                <w:sz w:val="22"/>
                <w:szCs w:val="22"/>
              </w:rPr>
              <w:t xml:space="preserve"> (LQ 2023, c. 34) ou de la </w:t>
            </w:r>
            <w:r w:rsidRPr="00494ED7">
              <w:rPr>
                <w:rFonts w:ascii="Calibri Light" w:hAnsi="Calibri Light" w:cs="Calibri Light"/>
                <w:i/>
                <w:iCs/>
                <w:sz w:val="22"/>
                <w:szCs w:val="22"/>
              </w:rPr>
              <w:t>Loi sur les services de santé et les services sociaux pour les Inuits et les Naskapis</w:t>
            </w:r>
            <w:r w:rsidRPr="00494ED7">
              <w:rPr>
                <w:rFonts w:ascii="Calibri Light" w:hAnsi="Calibri Light" w:cs="Calibri Light"/>
                <w:sz w:val="22"/>
                <w:szCs w:val="22"/>
              </w:rPr>
              <w:t xml:space="preserve"> (RLRQ, c. S-4.2); toute personne domiciliée dans une installation visée au deuxième alinéa de l’article 50; et toute personne qui est hébergée dans une telle installation qui a la qualité d’électeur peut se prévaloir du vote itinérant en présentant une demande écrite en ce sens à la présidente ou au président d’élection lors de la révision de la liste électorale. </w:t>
            </w:r>
          </w:p>
          <w:p w14:paraId="336F3C4F" w14:textId="70518FE3" w:rsidR="00280572" w:rsidRPr="00494ED7" w:rsidRDefault="00280572" w:rsidP="00E71CCA">
            <w:pPr>
              <w:spacing w:before="120" w:after="0" w:line="240" w:lineRule="auto"/>
              <w:jc w:val="both"/>
              <w:rPr>
                <w:rFonts w:ascii="Calibri Light" w:hAnsi="Calibri Light" w:cs="Calibri Light"/>
                <w:sz w:val="22"/>
                <w:szCs w:val="22"/>
              </w:rPr>
            </w:pPr>
            <w:r w:rsidRPr="00494ED7">
              <w:rPr>
                <w:rFonts w:ascii="Calibri Light" w:hAnsi="Calibri Light" w:cs="Calibri Light"/>
                <w:sz w:val="22"/>
                <w:szCs w:val="22"/>
              </w:rPr>
              <w:t>Lors du passage du bureau de vote itinérant, toute électrice, tout électeur domicilié dans un centre reconnu peut faire une demande de vote itinérant spontanée.</w:t>
            </w:r>
            <w:r w:rsidR="00231627" w:rsidRPr="00494ED7">
              <w:rPr>
                <w:rFonts w:ascii="Calibri Light" w:hAnsi="Calibri Light" w:cs="Calibri Light"/>
                <w:sz w:val="22"/>
                <w:szCs w:val="22"/>
              </w:rPr>
              <w:t xml:space="preserve"> </w:t>
            </w:r>
          </w:p>
        </w:tc>
      </w:tr>
      <w:tr w:rsidR="00494ED7" w:rsidRPr="005874C2" w14:paraId="320A6B94" w14:textId="77777777" w:rsidTr="00E71CCA">
        <w:trPr>
          <w:trHeight w:val="300"/>
        </w:trPr>
        <w:tc>
          <w:tcPr>
            <w:tcW w:w="1136" w:type="pct"/>
            <w:shd w:val="clear" w:color="auto" w:fill="auto"/>
            <w:tcMar>
              <w:right w:w="108" w:type="dxa"/>
            </w:tcMar>
          </w:tcPr>
          <w:p w14:paraId="601AEAF2" w14:textId="2196130F" w:rsidR="00515DE5" w:rsidRPr="00494ED7" w:rsidRDefault="00822312" w:rsidP="00E71CCA">
            <w:pPr>
              <w:spacing w:before="120" w:after="0" w:line="240" w:lineRule="auto"/>
              <w:rPr>
                <w:rFonts w:ascii="Calibri Light" w:eastAsia="Calibri" w:hAnsi="Calibri Light" w:cs="Calibri Light"/>
                <w:sz w:val="22"/>
                <w:szCs w:val="22"/>
              </w:rPr>
            </w:pPr>
            <w:r w:rsidRPr="00494ED7">
              <w:rPr>
                <w:rFonts w:ascii="Calibri Light" w:eastAsia="Calibri" w:hAnsi="Calibri Light" w:cs="Calibri Light"/>
                <w:sz w:val="22"/>
                <w:szCs w:val="22"/>
              </w:rPr>
              <w:t xml:space="preserve">art. 134.1 </w:t>
            </w:r>
          </w:p>
        </w:tc>
        <w:tc>
          <w:tcPr>
            <w:tcW w:w="3864" w:type="pct"/>
            <w:shd w:val="clear" w:color="auto" w:fill="auto"/>
            <w:tcMar>
              <w:left w:w="108" w:type="dxa"/>
              <w:right w:w="108" w:type="dxa"/>
            </w:tcMar>
          </w:tcPr>
          <w:p w14:paraId="62B517AB" w14:textId="6CA64457" w:rsidR="00847BEA" w:rsidRPr="00494ED7" w:rsidRDefault="00847BEA" w:rsidP="00E71CCA">
            <w:pPr>
              <w:spacing w:before="120" w:after="120" w:line="240" w:lineRule="auto"/>
              <w:jc w:val="both"/>
              <w:rPr>
                <w:rFonts w:ascii="Calibri Light" w:hAnsi="Calibri Light" w:cs="Calibri Light"/>
                <w:sz w:val="22"/>
                <w:szCs w:val="22"/>
              </w:rPr>
            </w:pPr>
            <w:r w:rsidRPr="00494ED7">
              <w:rPr>
                <w:rFonts w:ascii="Calibri Light" w:hAnsi="Calibri Light" w:cs="Calibri Light"/>
                <w:sz w:val="22"/>
                <w:szCs w:val="22"/>
              </w:rPr>
              <w:t xml:space="preserve">Toute personne qui est domiciliée sur le territoire de la municipalité et dont la mobilité est réduite ou qui est incapable de se déplacer pour des raisons de santé; toute personne qui est domiciliée dans une résidence privée pour aînés au sens de la </w:t>
            </w:r>
            <w:r w:rsidRPr="00494ED7">
              <w:rPr>
                <w:rFonts w:ascii="Calibri Light" w:hAnsi="Calibri Light" w:cs="Calibri Light"/>
                <w:i/>
                <w:iCs/>
                <w:sz w:val="22"/>
                <w:szCs w:val="22"/>
              </w:rPr>
              <w:t>Loi visant à rendre le système de santé et de services sociaux plus efficace</w:t>
            </w:r>
            <w:r w:rsidRPr="00494ED7">
              <w:rPr>
                <w:rFonts w:ascii="Calibri Light" w:hAnsi="Calibri Light" w:cs="Calibri Light"/>
                <w:sz w:val="22"/>
                <w:szCs w:val="22"/>
              </w:rPr>
              <w:t xml:space="preserve"> (LQ 2023, c. 34) ou de la </w:t>
            </w:r>
            <w:r w:rsidRPr="00494ED7">
              <w:rPr>
                <w:rFonts w:ascii="Calibri Light" w:hAnsi="Calibri Light" w:cs="Calibri Light"/>
                <w:i/>
                <w:iCs/>
                <w:sz w:val="22"/>
                <w:szCs w:val="22"/>
              </w:rPr>
              <w:t>Loi sur les services de santé et les services sociaux pour les Inuits et les Naskapis</w:t>
            </w:r>
            <w:r w:rsidRPr="00494ED7">
              <w:rPr>
                <w:rFonts w:ascii="Calibri Light" w:hAnsi="Calibri Light" w:cs="Calibri Light"/>
                <w:sz w:val="22"/>
                <w:szCs w:val="22"/>
              </w:rPr>
              <w:t xml:space="preserve"> (RLRQ,</w:t>
            </w:r>
            <w:r w:rsidR="00526371" w:rsidRPr="00494ED7">
              <w:rPr>
                <w:rFonts w:ascii="Calibri Light" w:hAnsi="Calibri Light" w:cs="Calibri Light"/>
                <w:sz w:val="22"/>
                <w:szCs w:val="22"/>
              </w:rPr>
              <w:t> </w:t>
            </w:r>
            <w:r w:rsidRPr="00494ED7">
              <w:rPr>
                <w:rFonts w:ascii="Calibri Light" w:hAnsi="Calibri Light" w:cs="Calibri Light"/>
                <w:sz w:val="22"/>
                <w:szCs w:val="22"/>
              </w:rPr>
              <w:t xml:space="preserve">c. S-4.2); toute personne domiciliée dans une installation visée au deuxième alinéa de l’article 50; et toute personne qui est hébergée dans une telle installation qui a la qualité d’électeur peut se prévaloir du vote itinérant en présentant une demande écrite en ce sens à la présidente ou au président d’élection lors de la révision de la liste électorale. </w:t>
            </w:r>
          </w:p>
          <w:p w14:paraId="03B42C0C" w14:textId="5859E1D9" w:rsidR="00515DE5" w:rsidRPr="00494ED7" w:rsidRDefault="00847BEA" w:rsidP="00E71CCA">
            <w:pPr>
              <w:spacing w:before="120" w:after="120" w:line="240" w:lineRule="auto"/>
              <w:jc w:val="both"/>
              <w:rPr>
                <w:rFonts w:ascii="Calibri Light" w:eastAsia="Calibri" w:hAnsi="Calibri Light" w:cs="Calibri Light"/>
                <w:sz w:val="22"/>
                <w:szCs w:val="22"/>
              </w:rPr>
            </w:pPr>
            <w:r w:rsidRPr="00494ED7">
              <w:rPr>
                <w:rFonts w:ascii="Calibri Light" w:hAnsi="Calibri Light" w:cs="Calibri Light"/>
                <w:sz w:val="22"/>
                <w:szCs w:val="22"/>
              </w:rPr>
              <w:lastRenderedPageBreak/>
              <w:t xml:space="preserve">Lors du passage du bureau de vote itinérant, toute électrice, tout électeur domicilié dans un centre reconnu peut faire une demande de vote itinérant spontanée. </w:t>
            </w:r>
          </w:p>
        </w:tc>
      </w:tr>
      <w:bookmarkEnd w:id="15"/>
      <w:tr w:rsidR="00494ED7" w:rsidRPr="005874C2" w14:paraId="0EDE7CBE" w14:textId="77777777" w:rsidTr="00E71CCA">
        <w:trPr>
          <w:trHeight w:val="300"/>
        </w:trPr>
        <w:tc>
          <w:tcPr>
            <w:tcW w:w="1136" w:type="pct"/>
            <w:shd w:val="clear" w:color="auto" w:fill="auto"/>
            <w:tcMar>
              <w:right w:w="108" w:type="dxa"/>
            </w:tcMar>
          </w:tcPr>
          <w:p w14:paraId="3D134267" w14:textId="77777777" w:rsidR="00E4297E" w:rsidRPr="00494ED7" w:rsidRDefault="00E4297E" w:rsidP="00E71CCA">
            <w:pPr>
              <w:spacing w:after="0" w:line="240" w:lineRule="auto"/>
              <w:rPr>
                <w:rFonts w:ascii="Calibri Light" w:hAnsi="Calibri Light" w:cs="Calibri Light"/>
                <w:sz w:val="22"/>
                <w:szCs w:val="22"/>
              </w:rPr>
            </w:pPr>
          </w:p>
        </w:tc>
        <w:tc>
          <w:tcPr>
            <w:tcW w:w="3864" w:type="pct"/>
            <w:shd w:val="clear" w:color="auto" w:fill="auto"/>
            <w:tcMar>
              <w:left w:w="108" w:type="dxa"/>
              <w:right w:w="108" w:type="dxa"/>
            </w:tcMar>
          </w:tcPr>
          <w:p w14:paraId="26E734BA" w14:textId="2ACE05EB" w:rsidR="00E4297E" w:rsidRPr="00E71CCA" w:rsidRDefault="008A5DB3" w:rsidP="00E71CCA">
            <w:pPr>
              <w:pStyle w:val="Titre6"/>
              <w:rPr>
                <w:b w:val="0"/>
                <w:bCs w:val="0"/>
                <w:color w:val="auto"/>
              </w:rPr>
            </w:pPr>
            <w:bookmarkStart w:id="17" w:name="_Toc200623123"/>
            <w:r w:rsidRPr="00494ED7">
              <w:rPr>
                <w:color w:val="auto"/>
              </w:rPr>
              <w:t>1.6.2</w:t>
            </w:r>
            <w:r w:rsidRPr="00494ED7">
              <w:rPr>
                <w:color w:val="auto"/>
              </w:rPr>
              <w:tab/>
              <w:t>Depuis au moins 45 jours, être propriétaire d’un immeuble ou occuper un établissement d’entreprise situé sur le territoire de la municipalité</w:t>
            </w:r>
            <w:bookmarkEnd w:id="17"/>
            <w:r w:rsidRPr="00494ED7">
              <w:rPr>
                <w:color w:val="auto"/>
              </w:rPr>
              <w:t xml:space="preserve"> </w:t>
            </w:r>
          </w:p>
        </w:tc>
      </w:tr>
      <w:tr w:rsidR="00494ED7" w:rsidRPr="005874C2" w14:paraId="1712BE3F" w14:textId="77777777" w:rsidTr="00E71CCA">
        <w:trPr>
          <w:trHeight w:val="300"/>
        </w:trPr>
        <w:tc>
          <w:tcPr>
            <w:tcW w:w="1136" w:type="pct"/>
            <w:shd w:val="clear" w:color="auto" w:fill="auto"/>
            <w:tcMar>
              <w:right w:w="108" w:type="dxa"/>
            </w:tcMar>
          </w:tcPr>
          <w:p w14:paraId="08644F35" w14:textId="77777777" w:rsidR="00E4297E" w:rsidRPr="00494ED7" w:rsidRDefault="00E4297E" w:rsidP="00E71CCA">
            <w:pPr>
              <w:spacing w:after="0" w:line="240" w:lineRule="auto"/>
              <w:rPr>
                <w:rFonts w:ascii="Calibri Light" w:eastAsia="Calibri" w:hAnsi="Calibri Light" w:cs="Calibri Light"/>
                <w:sz w:val="22"/>
                <w:szCs w:val="22"/>
              </w:rPr>
            </w:pPr>
          </w:p>
        </w:tc>
        <w:tc>
          <w:tcPr>
            <w:tcW w:w="3864" w:type="pct"/>
            <w:shd w:val="clear" w:color="auto" w:fill="auto"/>
            <w:tcMar>
              <w:left w:w="108" w:type="dxa"/>
              <w:right w:w="108" w:type="dxa"/>
            </w:tcMar>
          </w:tcPr>
          <w:p w14:paraId="0B3F50FD" w14:textId="19975007" w:rsidR="00E4297E" w:rsidRPr="00494ED7" w:rsidRDefault="00BC0B96" w:rsidP="00E71CCA">
            <w:pPr>
              <w:pStyle w:val="Titre7"/>
              <w:rPr>
                <w:color w:val="auto"/>
              </w:rPr>
            </w:pPr>
            <w:bookmarkStart w:id="18" w:name="_Toc200623124"/>
            <w:r w:rsidRPr="00494ED7">
              <w:rPr>
                <w:color w:val="auto"/>
              </w:rPr>
              <w:t>1.6.2.1</w:t>
            </w:r>
            <w:r w:rsidRPr="00494ED7">
              <w:rPr>
                <w:color w:val="auto"/>
              </w:rPr>
              <w:tab/>
              <w:t>La notion de propriété</w:t>
            </w:r>
            <w:bookmarkEnd w:id="18"/>
            <w:r w:rsidRPr="00494ED7">
              <w:rPr>
                <w:color w:val="auto"/>
              </w:rPr>
              <w:t xml:space="preserve"> </w:t>
            </w:r>
          </w:p>
        </w:tc>
      </w:tr>
      <w:tr w:rsidR="00494ED7" w:rsidRPr="005874C2" w14:paraId="53AB7428" w14:textId="77777777" w:rsidTr="00E71CCA">
        <w:trPr>
          <w:trHeight w:val="300"/>
        </w:trPr>
        <w:tc>
          <w:tcPr>
            <w:tcW w:w="1136" w:type="pct"/>
            <w:shd w:val="clear" w:color="auto" w:fill="auto"/>
            <w:tcMar>
              <w:right w:w="108" w:type="dxa"/>
            </w:tcMar>
          </w:tcPr>
          <w:p w14:paraId="4519438A" w14:textId="103139FD" w:rsidR="00E4297E" w:rsidRPr="00494ED7" w:rsidRDefault="00905EC6" w:rsidP="00E71CCA">
            <w:pPr>
              <w:spacing w:before="120" w:after="0" w:line="240" w:lineRule="auto"/>
              <w:rPr>
                <w:rFonts w:ascii="Calibri Light" w:eastAsia="Calibri" w:hAnsi="Calibri Light" w:cs="Calibri Light"/>
                <w:sz w:val="22"/>
                <w:szCs w:val="22"/>
              </w:rPr>
            </w:pPr>
            <w:r w:rsidRPr="00494ED7">
              <w:rPr>
                <w:rFonts w:ascii="Calibri Light" w:eastAsia="Calibri" w:hAnsi="Calibri Light" w:cs="Calibri Light"/>
                <w:sz w:val="22"/>
                <w:szCs w:val="22"/>
              </w:rPr>
              <w:t xml:space="preserve">art. 47 </w:t>
            </w:r>
          </w:p>
        </w:tc>
        <w:tc>
          <w:tcPr>
            <w:tcW w:w="3864" w:type="pct"/>
            <w:shd w:val="clear" w:color="auto" w:fill="auto"/>
            <w:tcMar>
              <w:left w:w="108" w:type="dxa"/>
              <w:right w:w="108" w:type="dxa"/>
            </w:tcMar>
          </w:tcPr>
          <w:p w14:paraId="7540D800" w14:textId="237CB6AC" w:rsidR="00E4297E" w:rsidRPr="00494ED7" w:rsidRDefault="00201044" w:rsidP="00E71CCA">
            <w:pPr>
              <w:spacing w:before="120" w:after="120" w:line="240" w:lineRule="auto"/>
              <w:jc w:val="both"/>
              <w:rPr>
                <w:rFonts w:ascii="Calibri Light" w:eastAsia="Calibri" w:hAnsi="Calibri Light" w:cs="Calibri Light"/>
                <w:sz w:val="22"/>
                <w:szCs w:val="22"/>
              </w:rPr>
            </w:pPr>
            <w:r w:rsidRPr="00494ED7">
              <w:rPr>
                <w:rFonts w:ascii="Calibri Light" w:eastAsia="Times New Roman" w:hAnsi="Calibri Light" w:cs="Calibri Light"/>
                <w:sz w:val="22"/>
                <w:szCs w:val="22"/>
              </w:rPr>
              <w:t xml:space="preserve">La LERM associe la notion de propriété à la qualité d’électeur. Ainsi, les personnes domiciliées sur le territoire d’une municipalité ne sont pas les seules à avoir la qualité d’électeur. Le fait, pour une personne physique, d’être propriétaire d’un immeuble ou d’occuper un établissement d’entreprise lui confère aussi la qualité d’électeur. </w:t>
            </w:r>
          </w:p>
        </w:tc>
      </w:tr>
      <w:tr w:rsidR="00494ED7" w:rsidRPr="005874C2" w14:paraId="2D78B38F" w14:textId="77777777" w:rsidTr="00E71CCA">
        <w:trPr>
          <w:trHeight w:val="300"/>
        </w:trPr>
        <w:tc>
          <w:tcPr>
            <w:tcW w:w="1136" w:type="pct"/>
            <w:shd w:val="clear" w:color="auto" w:fill="auto"/>
            <w:tcMar>
              <w:right w:w="108" w:type="dxa"/>
            </w:tcMar>
          </w:tcPr>
          <w:p w14:paraId="7393FB9E" w14:textId="4B661F89" w:rsidR="00E4297E" w:rsidRPr="00494ED7" w:rsidRDefault="00E4297E" w:rsidP="00E71CCA">
            <w:pPr>
              <w:spacing w:after="0" w:line="240" w:lineRule="auto"/>
              <w:rPr>
                <w:rFonts w:ascii="Calibri Light" w:eastAsia="Calibri" w:hAnsi="Calibri Light" w:cs="Calibri Light"/>
                <w:sz w:val="22"/>
                <w:szCs w:val="22"/>
              </w:rPr>
            </w:pPr>
          </w:p>
        </w:tc>
        <w:tc>
          <w:tcPr>
            <w:tcW w:w="3864" w:type="pct"/>
            <w:shd w:val="clear" w:color="auto" w:fill="auto"/>
            <w:tcMar>
              <w:left w:w="108" w:type="dxa"/>
              <w:right w:w="108" w:type="dxa"/>
            </w:tcMar>
          </w:tcPr>
          <w:p w14:paraId="0F28DB7B" w14:textId="2A0CA4F4" w:rsidR="00E4297E" w:rsidRPr="00E71CCA" w:rsidRDefault="00874009" w:rsidP="00E71CCA">
            <w:pPr>
              <w:pStyle w:val="Titre6"/>
              <w:rPr>
                <w:b w:val="0"/>
                <w:bCs w:val="0"/>
                <w:color w:val="auto"/>
                <w:sz w:val="22"/>
                <w:szCs w:val="22"/>
              </w:rPr>
            </w:pPr>
            <w:bookmarkStart w:id="19" w:name="_Toc195528514"/>
            <w:bookmarkStart w:id="20" w:name="_Toc200623125"/>
            <w:r w:rsidRPr="00494ED7">
              <w:rPr>
                <w:color w:val="auto"/>
              </w:rPr>
              <w:t>1.6.3</w:t>
            </w:r>
            <w:r w:rsidRPr="00494ED7">
              <w:rPr>
                <w:color w:val="auto"/>
              </w:rPr>
              <w:tab/>
              <w:t>Être, depuis au moins 45 jours, propriétaire d’un immeuble situé sur le territoire de la municipalité</w:t>
            </w:r>
            <w:bookmarkEnd w:id="19"/>
            <w:bookmarkEnd w:id="20"/>
            <w:r w:rsidRPr="00494ED7">
              <w:rPr>
                <w:color w:val="auto"/>
              </w:rPr>
              <w:t xml:space="preserve"> </w:t>
            </w:r>
          </w:p>
        </w:tc>
      </w:tr>
      <w:tr w:rsidR="005874C2" w:rsidRPr="005874C2" w14:paraId="5E45BFE3" w14:textId="77777777" w:rsidTr="00E71CCA">
        <w:trPr>
          <w:trHeight w:val="300"/>
        </w:trPr>
        <w:tc>
          <w:tcPr>
            <w:tcW w:w="1136" w:type="pct"/>
            <w:shd w:val="clear" w:color="auto" w:fill="auto"/>
            <w:tcMar>
              <w:right w:w="108" w:type="dxa"/>
            </w:tcMar>
          </w:tcPr>
          <w:p w14:paraId="36C93389" w14:textId="77777777" w:rsidR="00E4297E" w:rsidRPr="00494ED7" w:rsidRDefault="00AF3172" w:rsidP="00E71CCA">
            <w:pPr>
              <w:spacing w:before="120" w:after="0" w:line="240" w:lineRule="auto"/>
              <w:rPr>
                <w:rFonts w:ascii="Calibri Light" w:eastAsia="Calibri" w:hAnsi="Calibri Light" w:cs="Calibri Light"/>
                <w:sz w:val="22"/>
                <w:szCs w:val="22"/>
              </w:rPr>
            </w:pPr>
            <w:r w:rsidRPr="00494ED7">
              <w:rPr>
                <w:rFonts w:ascii="Calibri Light" w:eastAsia="Calibri" w:hAnsi="Calibri Light" w:cs="Calibri Light"/>
                <w:sz w:val="22"/>
                <w:szCs w:val="22"/>
              </w:rPr>
              <w:t xml:space="preserve">art. 47 </w:t>
            </w:r>
          </w:p>
          <w:p w14:paraId="5D47EB32" w14:textId="77777777" w:rsidR="000967B6" w:rsidRPr="00494ED7" w:rsidRDefault="000967B6" w:rsidP="00E71CCA">
            <w:pPr>
              <w:spacing w:before="960" w:after="0" w:line="240" w:lineRule="auto"/>
              <w:rPr>
                <w:rFonts w:ascii="Calibri Light" w:eastAsia="Times New Roman" w:hAnsi="Calibri Light" w:cs="Calibri Light"/>
                <w:sz w:val="22"/>
                <w:szCs w:val="22"/>
                <w:lang w:val="de-DE"/>
              </w:rPr>
            </w:pPr>
            <w:r w:rsidRPr="09475A7D">
              <w:rPr>
                <w:rFonts w:ascii="Calibri Light" w:eastAsia="Times New Roman" w:hAnsi="Calibri Light" w:cs="Calibri Light"/>
                <w:i/>
                <w:iCs/>
                <w:sz w:val="22"/>
                <w:szCs w:val="22"/>
                <w:lang w:val="de-DE"/>
              </w:rPr>
              <w:t xml:space="preserve">Code </w:t>
            </w:r>
            <w:proofErr w:type="spellStart"/>
            <w:r w:rsidRPr="09475A7D">
              <w:rPr>
                <w:rFonts w:ascii="Calibri Light" w:eastAsia="Times New Roman" w:hAnsi="Calibri Light" w:cs="Calibri Light"/>
                <w:i/>
                <w:iCs/>
                <w:sz w:val="22"/>
                <w:szCs w:val="22"/>
                <w:lang w:val="de-DE"/>
              </w:rPr>
              <w:t>civil</w:t>
            </w:r>
            <w:proofErr w:type="spellEnd"/>
            <w:r w:rsidRPr="09475A7D">
              <w:rPr>
                <w:rFonts w:ascii="Calibri Light" w:eastAsia="Times New Roman" w:hAnsi="Calibri Light" w:cs="Calibri Light"/>
                <w:i/>
                <w:iCs/>
                <w:sz w:val="22"/>
                <w:szCs w:val="22"/>
                <w:lang w:val="de-DE"/>
              </w:rPr>
              <w:t xml:space="preserve"> du Québec </w:t>
            </w:r>
            <w:r w:rsidRPr="09475A7D">
              <w:rPr>
                <w:rFonts w:ascii="Calibri Light" w:eastAsia="Times New Roman" w:hAnsi="Calibri Light" w:cs="Calibri Light"/>
                <w:sz w:val="22"/>
                <w:szCs w:val="22"/>
                <w:lang w:val="de-DE"/>
              </w:rPr>
              <w:t xml:space="preserve">(RLRQ), </w:t>
            </w:r>
          </w:p>
          <w:p w14:paraId="2B16C1A5" w14:textId="5B1976AC" w:rsidR="000967B6" w:rsidRPr="00494ED7" w:rsidRDefault="000967B6" w:rsidP="00E71CCA">
            <w:pPr>
              <w:spacing w:after="0" w:line="240" w:lineRule="auto"/>
              <w:rPr>
                <w:rFonts w:ascii="Calibri Light" w:eastAsia="Times New Roman" w:hAnsi="Calibri Light" w:cs="Calibri Light"/>
                <w:sz w:val="22"/>
                <w:szCs w:val="22"/>
              </w:rPr>
            </w:pPr>
            <w:r w:rsidRPr="00494ED7">
              <w:rPr>
                <w:rFonts w:ascii="Calibri Light" w:eastAsia="Times New Roman" w:hAnsi="Calibri Light" w:cs="Calibri Light"/>
                <w:sz w:val="22"/>
                <w:szCs w:val="22"/>
                <w:lang w:val="de"/>
              </w:rPr>
              <w:t xml:space="preserve">art. 921 et </w:t>
            </w:r>
            <w:r w:rsidRPr="00494ED7">
              <w:rPr>
                <w:rFonts w:ascii="Calibri Light" w:eastAsia="Times New Roman" w:hAnsi="Calibri Light" w:cs="Calibri Light"/>
                <w:sz w:val="22"/>
                <w:szCs w:val="22"/>
              </w:rPr>
              <w:t xml:space="preserve">922 </w:t>
            </w:r>
          </w:p>
          <w:p w14:paraId="2993B623" w14:textId="77777777" w:rsidR="000967B6" w:rsidRPr="00494ED7" w:rsidRDefault="000967B6" w:rsidP="00E71CCA">
            <w:pPr>
              <w:spacing w:before="480" w:after="0" w:line="240" w:lineRule="auto"/>
              <w:rPr>
                <w:rFonts w:ascii="Calibri Light" w:eastAsia="Times New Roman" w:hAnsi="Calibri Light" w:cs="Calibri Light"/>
                <w:sz w:val="22"/>
                <w:szCs w:val="22"/>
                <w:lang w:val="de-DE"/>
              </w:rPr>
            </w:pPr>
            <w:r w:rsidRPr="09475A7D">
              <w:rPr>
                <w:rFonts w:ascii="Calibri Light" w:eastAsia="Times New Roman" w:hAnsi="Calibri Light" w:cs="Calibri Light"/>
                <w:i/>
                <w:iCs/>
                <w:sz w:val="22"/>
                <w:szCs w:val="22"/>
                <w:lang w:val="de-DE"/>
              </w:rPr>
              <w:t xml:space="preserve">Code </w:t>
            </w:r>
            <w:proofErr w:type="spellStart"/>
            <w:r w:rsidRPr="09475A7D">
              <w:rPr>
                <w:rFonts w:ascii="Calibri Light" w:eastAsia="Times New Roman" w:hAnsi="Calibri Light" w:cs="Calibri Light"/>
                <w:i/>
                <w:iCs/>
                <w:sz w:val="22"/>
                <w:szCs w:val="22"/>
                <w:lang w:val="de-DE"/>
              </w:rPr>
              <w:t>civil</w:t>
            </w:r>
            <w:proofErr w:type="spellEnd"/>
            <w:r w:rsidRPr="09475A7D">
              <w:rPr>
                <w:rFonts w:ascii="Calibri Light" w:eastAsia="Times New Roman" w:hAnsi="Calibri Light" w:cs="Calibri Light"/>
                <w:i/>
                <w:iCs/>
                <w:sz w:val="22"/>
                <w:szCs w:val="22"/>
                <w:lang w:val="de-DE"/>
              </w:rPr>
              <w:t xml:space="preserve"> du Québec </w:t>
            </w:r>
            <w:r w:rsidRPr="09475A7D">
              <w:rPr>
                <w:rFonts w:ascii="Calibri Light" w:eastAsia="Times New Roman" w:hAnsi="Calibri Light" w:cs="Calibri Light"/>
                <w:sz w:val="22"/>
                <w:szCs w:val="22"/>
                <w:lang w:val="de-DE"/>
              </w:rPr>
              <w:t xml:space="preserve">(RLRQ), </w:t>
            </w:r>
          </w:p>
          <w:p w14:paraId="0A8D3F6E" w14:textId="442A32CB" w:rsidR="00F96C00" w:rsidRPr="00494ED7" w:rsidRDefault="000967B6" w:rsidP="00E71CCA">
            <w:pPr>
              <w:spacing w:after="0" w:line="240" w:lineRule="auto"/>
              <w:rPr>
                <w:rFonts w:ascii="Calibri Light" w:eastAsia="Calibri" w:hAnsi="Calibri Light" w:cs="Calibri Light"/>
                <w:sz w:val="22"/>
                <w:szCs w:val="22"/>
              </w:rPr>
            </w:pPr>
            <w:r w:rsidRPr="00494ED7">
              <w:rPr>
                <w:rFonts w:ascii="Calibri Light" w:eastAsia="Times New Roman" w:hAnsi="Calibri Light" w:cs="Calibri Light"/>
                <w:sz w:val="22"/>
                <w:szCs w:val="22"/>
              </w:rPr>
              <w:t xml:space="preserve">art. 1120, 1195, 1218 et 1219 </w:t>
            </w:r>
          </w:p>
        </w:tc>
        <w:tc>
          <w:tcPr>
            <w:tcW w:w="3864" w:type="pct"/>
            <w:shd w:val="clear" w:color="auto" w:fill="auto"/>
            <w:tcMar>
              <w:left w:w="108" w:type="dxa"/>
              <w:right w:w="108" w:type="dxa"/>
            </w:tcMar>
          </w:tcPr>
          <w:p w14:paraId="6A40AA8C" w14:textId="77777777" w:rsidR="00F96C00" w:rsidRPr="00494ED7" w:rsidRDefault="00F96C00" w:rsidP="00E71CCA">
            <w:pPr>
              <w:spacing w:before="120" w:after="0" w:line="240" w:lineRule="auto"/>
              <w:jc w:val="both"/>
              <w:rPr>
                <w:rFonts w:ascii="Calibri Light" w:eastAsia="Calibri" w:hAnsi="Calibri Light" w:cs="Calibri Light"/>
                <w:sz w:val="22"/>
                <w:szCs w:val="22"/>
              </w:rPr>
            </w:pPr>
            <w:r w:rsidRPr="00494ED7">
              <w:rPr>
                <w:rFonts w:ascii="Calibri Light" w:eastAsia="Calibri" w:hAnsi="Calibri Light" w:cs="Calibri Light"/>
                <w:sz w:val="22"/>
                <w:szCs w:val="22"/>
              </w:rPr>
              <w:t xml:space="preserve">Le sens du mot « propriétaire » qu’il faut utiliser pour déterminer la qualité d’électeur est celui que lui donne l’article 1 de la </w:t>
            </w:r>
            <w:r w:rsidRPr="00494ED7">
              <w:rPr>
                <w:rFonts w:ascii="Calibri Light" w:eastAsia="Calibri" w:hAnsi="Calibri Light" w:cs="Calibri Light"/>
                <w:i/>
                <w:iCs/>
                <w:sz w:val="22"/>
                <w:szCs w:val="22"/>
              </w:rPr>
              <w:t xml:space="preserve">Loi sur la fiscalité municipale </w:t>
            </w:r>
            <w:r w:rsidRPr="00494ED7">
              <w:rPr>
                <w:rFonts w:ascii="Calibri Light" w:eastAsia="Calibri" w:hAnsi="Calibri Light" w:cs="Calibri Light"/>
                <w:sz w:val="22"/>
                <w:szCs w:val="22"/>
              </w:rPr>
              <w:t xml:space="preserve">(RLRQ, c. </w:t>
            </w:r>
            <w:r w:rsidRPr="00494ED7">
              <w:rPr>
                <w:rFonts w:ascii="Calibri Light" w:eastAsia="Calibri" w:hAnsi="Calibri Light" w:cs="Calibri Light"/>
                <w:sz w:val="22"/>
                <w:szCs w:val="22"/>
                <w:lang w:val="de"/>
              </w:rPr>
              <w:t xml:space="preserve">F-2.1). </w:t>
            </w:r>
            <w:r w:rsidRPr="00494ED7">
              <w:rPr>
                <w:rFonts w:ascii="Calibri Light" w:eastAsia="Calibri" w:hAnsi="Calibri Light" w:cs="Calibri Light"/>
                <w:sz w:val="22"/>
                <w:szCs w:val="22"/>
              </w:rPr>
              <w:t xml:space="preserve">Ainsi, les personnes suivantes sont propriétaires : </w:t>
            </w:r>
          </w:p>
          <w:p w14:paraId="4DDBB4D2" w14:textId="77777777" w:rsidR="00F96C00" w:rsidRPr="00494ED7" w:rsidRDefault="00F96C00" w:rsidP="00E71CCA">
            <w:pPr>
              <w:pStyle w:val="Paragraphedeliste"/>
              <w:numPr>
                <w:ilvl w:val="0"/>
                <w:numId w:val="7"/>
              </w:numPr>
              <w:spacing w:before="120" w:after="0" w:line="240" w:lineRule="auto"/>
              <w:ind w:left="528" w:hanging="284"/>
              <w:jc w:val="both"/>
              <w:rPr>
                <w:rFonts w:ascii="Calibri Light" w:eastAsia="Calibri" w:hAnsi="Calibri Light" w:cs="Calibri Light"/>
                <w:sz w:val="22"/>
                <w:szCs w:val="22"/>
              </w:rPr>
            </w:pPr>
            <w:r w:rsidRPr="00494ED7">
              <w:rPr>
                <w:rFonts w:ascii="Calibri Light" w:eastAsia="Times New Roman" w:hAnsi="Calibri Light" w:cs="Calibri Light"/>
                <w:sz w:val="22"/>
                <w:szCs w:val="22"/>
              </w:rPr>
              <w:t xml:space="preserve">La personne qui détient le droit de propriété sur un immeuble selon le mode d’acquisition prévu par la loi. La propriété s’acquiert généralement par contrat ou encore par testament ou par </w:t>
            </w:r>
            <w:proofErr w:type="gramStart"/>
            <w:r w:rsidRPr="00494ED7">
              <w:rPr>
                <w:rFonts w:ascii="Calibri Light" w:eastAsia="Times New Roman" w:hAnsi="Calibri Light" w:cs="Calibri Light"/>
                <w:sz w:val="22"/>
                <w:szCs w:val="22"/>
              </w:rPr>
              <w:t>succession;</w:t>
            </w:r>
            <w:proofErr w:type="gramEnd"/>
            <w:r w:rsidRPr="00494ED7">
              <w:rPr>
                <w:rFonts w:ascii="Calibri Light" w:eastAsia="Times New Roman" w:hAnsi="Calibri Light" w:cs="Calibri Light"/>
                <w:sz w:val="22"/>
                <w:szCs w:val="22"/>
              </w:rPr>
              <w:t xml:space="preserve"> </w:t>
            </w:r>
          </w:p>
          <w:p w14:paraId="00B4AEB7" w14:textId="77777777" w:rsidR="00F96C00" w:rsidRPr="00494ED7" w:rsidRDefault="00F96C00" w:rsidP="00E71CCA">
            <w:pPr>
              <w:pStyle w:val="Paragraphedeliste"/>
              <w:spacing w:after="0" w:line="240" w:lineRule="auto"/>
              <w:ind w:left="528" w:hanging="284"/>
              <w:jc w:val="both"/>
              <w:rPr>
                <w:rFonts w:ascii="Calibri Light" w:eastAsia="Calibri" w:hAnsi="Calibri Light" w:cs="Calibri Light"/>
                <w:sz w:val="10"/>
                <w:szCs w:val="10"/>
              </w:rPr>
            </w:pPr>
          </w:p>
          <w:p w14:paraId="2E9F4E77" w14:textId="77777777" w:rsidR="00F96C00" w:rsidRPr="00494ED7" w:rsidRDefault="00F96C00" w:rsidP="00E71CCA">
            <w:pPr>
              <w:pStyle w:val="Paragraphedeliste"/>
              <w:numPr>
                <w:ilvl w:val="0"/>
                <w:numId w:val="7"/>
              </w:numPr>
              <w:spacing w:after="0" w:line="240" w:lineRule="auto"/>
              <w:ind w:left="528" w:hanging="284"/>
              <w:jc w:val="both"/>
              <w:rPr>
                <w:rFonts w:ascii="Calibri Light" w:eastAsia="Times New Roman" w:hAnsi="Calibri Light" w:cs="Calibri Light"/>
                <w:sz w:val="22"/>
                <w:szCs w:val="22"/>
              </w:rPr>
            </w:pPr>
            <w:r w:rsidRPr="00494ED7">
              <w:rPr>
                <w:rFonts w:ascii="Calibri Light" w:eastAsia="Times New Roman" w:hAnsi="Calibri Light" w:cs="Calibri Light"/>
                <w:sz w:val="22"/>
                <w:szCs w:val="22"/>
              </w:rPr>
              <w:t xml:space="preserve">La personne qui possède un immeuble sans en détenir le droit de propriété, mais qui agit à l’égard de cet immeuble comme si elle en était la propriétaire. Cette possession doit être paisible, continue, publique et non </w:t>
            </w:r>
            <w:proofErr w:type="gramStart"/>
            <w:r w:rsidRPr="00494ED7">
              <w:rPr>
                <w:rFonts w:ascii="Calibri Light" w:eastAsia="Times New Roman" w:hAnsi="Calibri Light" w:cs="Calibri Light"/>
                <w:sz w:val="22"/>
                <w:szCs w:val="22"/>
              </w:rPr>
              <w:t>équivoque;</w:t>
            </w:r>
            <w:proofErr w:type="gramEnd"/>
            <w:r w:rsidRPr="00494ED7">
              <w:rPr>
                <w:rFonts w:ascii="Calibri Light" w:eastAsia="Times New Roman" w:hAnsi="Calibri Light" w:cs="Calibri Light"/>
                <w:sz w:val="22"/>
                <w:szCs w:val="22"/>
              </w:rPr>
              <w:t xml:space="preserve"> </w:t>
            </w:r>
          </w:p>
          <w:p w14:paraId="3091F69C" w14:textId="77777777" w:rsidR="00F96C00" w:rsidRPr="00494ED7" w:rsidRDefault="00F96C00" w:rsidP="00E71CCA">
            <w:pPr>
              <w:spacing w:after="0" w:line="240" w:lineRule="auto"/>
              <w:ind w:left="528" w:hanging="284"/>
              <w:jc w:val="both"/>
              <w:rPr>
                <w:rFonts w:ascii="Calibri Light" w:eastAsia="Times New Roman" w:hAnsi="Calibri Light" w:cs="Calibri Light"/>
                <w:sz w:val="10"/>
                <w:szCs w:val="10"/>
              </w:rPr>
            </w:pPr>
          </w:p>
          <w:p w14:paraId="67C72790" w14:textId="051F8029" w:rsidR="00E4297E" w:rsidRPr="00494ED7" w:rsidRDefault="00F96C00" w:rsidP="00E71CCA">
            <w:pPr>
              <w:pStyle w:val="Paragraphedeliste"/>
              <w:numPr>
                <w:ilvl w:val="0"/>
                <w:numId w:val="20"/>
              </w:numPr>
              <w:spacing w:after="120" w:line="240" w:lineRule="auto"/>
              <w:ind w:left="533" w:hanging="284"/>
              <w:jc w:val="both"/>
              <w:rPr>
                <w:rFonts w:ascii="Calibri Light" w:eastAsia="Calibri" w:hAnsi="Calibri Light" w:cs="Calibri Light"/>
                <w:sz w:val="22"/>
                <w:szCs w:val="22"/>
              </w:rPr>
            </w:pPr>
            <w:r w:rsidRPr="00494ED7">
              <w:rPr>
                <w:rFonts w:ascii="Calibri Light" w:eastAsia="Times New Roman" w:hAnsi="Calibri Light" w:cs="Calibri Light"/>
                <w:sz w:val="22"/>
                <w:szCs w:val="22"/>
              </w:rPr>
              <w:t xml:space="preserve">La personne qui possède un immeuble à titre d’usufruitier, de grevé de substitution ou d’emphytéote, ou, s’il s’agit d’une terre du domaine de l’État, la personne qui l’occupe en vertu d’une promesse de vente, d’un permis d’occupation ou d’un billet de location. </w:t>
            </w:r>
          </w:p>
        </w:tc>
      </w:tr>
    </w:tbl>
    <w:p w14:paraId="545AD6C6" w14:textId="77777777" w:rsidR="00414B6F" w:rsidRPr="00494ED7" w:rsidRDefault="00414B6F" w:rsidP="00E71CCA">
      <w:pPr>
        <w:spacing w:after="0" w:line="240" w:lineRule="auto"/>
        <w:rPr>
          <w:rFonts w:ascii="Calibri Light" w:eastAsia="Calibri" w:hAnsi="Calibri Light" w:cs="Calibri Light"/>
          <w:sz w:val="20"/>
          <w:szCs w:val="20"/>
        </w:rPr>
      </w:pPr>
    </w:p>
    <w:tbl>
      <w:tblPr>
        <w:tblW w:w="5003" w:type="pct"/>
        <w:tblBorders>
          <w:top w:val="single" w:sz="8" w:space="0" w:color="ADADAD" w:themeColor="background2" w:themeShade="BF"/>
          <w:left w:val="single" w:sz="8" w:space="0" w:color="ADADAD" w:themeColor="background2" w:themeShade="BF"/>
          <w:bottom w:val="single" w:sz="8" w:space="0" w:color="ADADAD" w:themeColor="background2" w:themeShade="BF"/>
          <w:right w:val="single" w:sz="8" w:space="0" w:color="ADADAD" w:themeColor="background2" w:themeShade="BF"/>
          <w:insideH w:val="single" w:sz="8" w:space="0" w:color="ADADAD" w:themeColor="background2" w:themeShade="BF"/>
          <w:insideV w:val="single" w:sz="8" w:space="0" w:color="ADADAD" w:themeColor="background2" w:themeShade="BF"/>
        </w:tblBorders>
        <w:tblLook w:val="01E0" w:firstRow="1" w:lastRow="1" w:firstColumn="1" w:lastColumn="1" w:noHBand="0" w:noVBand="0"/>
      </w:tblPr>
      <w:tblGrid>
        <w:gridCol w:w="2048"/>
        <w:gridCol w:w="6968"/>
      </w:tblGrid>
      <w:tr w:rsidR="00494ED7" w:rsidRPr="005874C2" w14:paraId="4A81D443" w14:textId="77777777" w:rsidTr="00FC566B">
        <w:trPr>
          <w:trHeight w:hRule="exact" w:val="567"/>
        </w:trPr>
        <w:tc>
          <w:tcPr>
            <w:tcW w:w="1136" w:type="pct"/>
            <w:tcBorders>
              <w:top w:val="nil"/>
              <w:left w:val="nil"/>
              <w:bottom w:val="nil"/>
              <w:right w:val="single" w:sz="12" w:space="0" w:color="000000" w:themeColor="text1"/>
            </w:tcBorders>
            <w:shd w:val="clear" w:color="auto" w:fill="auto"/>
            <w:tcMar>
              <w:right w:w="108" w:type="dxa"/>
            </w:tcMar>
          </w:tcPr>
          <w:p w14:paraId="46268B36" w14:textId="77777777" w:rsidR="00BA7213" w:rsidRPr="00494ED7" w:rsidRDefault="00BA7213" w:rsidP="00E71CCA">
            <w:pPr>
              <w:spacing w:before="120" w:after="0" w:line="240" w:lineRule="auto"/>
              <w:rPr>
                <w:rFonts w:ascii="Calibri Light" w:eastAsia="Times New Roman" w:hAnsi="Calibri Light" w:cs="Calibri Light"/>
                <w:sz w:val="22"/>
                <w:szCs w:val="22"/>
              </w:rPr>
            </w:pPr>
          </w:p>
        </w:tc>
        <w:tc>
          <w:tcPr>
            <w:tcW w:w="3864" w:type="pct"/>
            <w:tcBorders>
              <w:top w:val="single" w:sz="12" w:space="0" w:color="000000" w:themeColor="text1"/>
              <w:left w:val="single" w:sz="12" w:space="0" w:color="000000" w:themeColor="text1"/>
              <w:bottom w:val="single" w:sz="4" w:space="0" w:color="000000" w:themeColor="text1"/>
              <w:right w:val="single" w:sz="12" w:space="0" w:color="000000" w:themeColor="text1"/>
            </w:tcBorders>
            <w:shd w:val="clear" w:color="auto" w:fill="DAE9F7" w:themeFill="text2" w:themeFillTint="1A"/>
            <w:tcMar>
              <w:left w:w="108" w:type="dxa"/>
              <w:right w:w="108" w:type="dxa"/>
            </w:tcMar>
            <w:vAlign w:val="center"/>
          </w:tcPr>
          <w:p w14:paraId="4FB76A9C" w14:textId="4A0D5EB7" w:rsidR="00BA7213" w:rsidRPr="00494ED7" w:rsidRDefault="00FC235B" w:rsidP="00E71CCA">
            <w:pPr>
              <w:spacing w:before="120" w:after="120" w:line="240" w:lineRule="auto"/>
              <w:jc w:val="center"/>
              <w:rPr>
                <w:rFonts w:ascii="Calibri Light" w:eastAsia="Times New Roman" w:hAnsi="Calibri Light" w:cs="Calibri Light"/>
                <w:sz w:val="22"/>
                <w:szCs w:val="22"/>
              </w:rPr>
            </w:pPr>
            <w:r w:rsidRPr="00494ED7">
              <w:rPr>
                <w:rFonts w:ascii="Calibri Light" w:eastAsia="Times New Roman" w:hAnsi="Calibri Light" w:cs="Calibri Light"/>
                <w:b/>
                <w:bCs/>
                <w:caps/>
                <w:sz w:val="22"/>
                <w:szCs w:val="22"/>
              </w:rPr>
              <w:t>La preuve de la propriÉTÉ</w:t>
            </w:r>
          </w:p>
        </w:tc>
      </w:tr>
      <w:tr w:rsidR="00494ED7" w:rsidRPr="005874C2" w14:paraId="3F749296" w14:textId="77777777" w:rsidTr="008B4F4F">
        <w:trPr>
          <w:trHeight w:val="275"/>
        </w:trPr>
        <w:tc>
          <w:tcPr>
            <w:tcW w:w="1136" w:type="pct"/>
            <w:tcBorders>
              <w:top w:val="nil"/>
              <w:left w:val="nil"/>
              <w:bottom w:val="nil"/>
              <w:right w:val="single" w:sz="12" w:space="0" w:color="000000" w:themeColor="text1"/>
            </w:tcBorders>
            <w:shd w:val="clear" w:color="auto" w:fill="auto"/>
            <w:tcMar>
              <w:right w:w="108" w:type="dxa"/>
            </w:tcMar>
          </w:tcPr>
          <w:p w14:paraId="71B8F643" w14:textId="77BE0306" w:rsidR="00BA7213" w:rsidRPr="00494ED7" w:rsidRDefault="00236562" w:rsidP="00E71CCA">
            <w:pPr>
              <w:spacing w:before="120" w:after="0" w:line="240" w:lineRule="auto"/>
              <w:rPr>
                <w:rFonts w:ascii="Calibri Light" w:eastAsia="Times New Roman" w:hAnsi="Calibri Light" w:cs="Calibri Light"/>
                <w:sz w:val="22"/>
                <w:szCs w:val="22"/>
              </w:rPr>
            </w:pPr>
            <w:r w:rsidRPr="00494ED7">
              <w:rPr>
                <w:rFonts w:ascii="Calibri Light" w:eastAsia="Times New Roman" w:hAnsi="Calibri Light" w:cs="Calibri Light"/>
                <w:sz w:val="22"/>
                <w:szCs w:val="22"/>
              </w:rPr>
              <w:t xml:space="preserve">art. 51 </w:t>
            </w:r>
          </w:p>
        </w:tc>
        <w:tc>
          <w:tcPr>
            <w:tcW w:w="3864" w:type="pct"/>
            <w:tcBorders>
              <w:top w:val="single" w:sz="4"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left w:w="108" w:type="dxa"/>
              <w:right w:w="108" w:type="dxa"/>
            </w:tcMar>
          </w:tcPr>
          <w:p w14:paraId="1C47B63A" w14:textId="77777777" w:rsidR="00B00D37" w:rsidRPr="00494ED7" w:rsidRDefault="00B00D37" w:rsidP="00E71CCA">
            <w:pPr>
              <w:spacing w:before="120" w:after="0" w:line="240" w:lineRule="auto"/>
              <w:jc w:val="both"/>
              <w:rPr>
                <w:rFonts w:ascii="Calibri Light" w:hAnsi="Calibri Light" w:cs="Calibri Light"/>
                <w:sz w:val="22"/>
                <w:szCs w:val="22"/>
              </w:rPr>
            </w:pPr>
            <w:r w:rsidRPr="00494ED7">
              <w:rPr>
                <w:rFonts w:ascii="Calibri Light" w:eastAsia="Times New Roman" w:hAnsi="Calibri Light" w:cs="Calibri Light"/>
                <w:sz w:val="22"/>
                <w:szCs w:val="22"/>
              </w:rPr>
              <w:t xml:space="preserve">Pour déterminer si une personne est propriétaire d’un immeuble, il faut appliquer les règles prévues par le </w:t>
            </w:r>
            <w:r w:rsidRPr="00494ED7">
              <w:rPr>
                <w:rFonts w:ascii="Calibri Light" w:eastAsia="Times New Roman" w:hAnsi="Calibri Light" w:cs="Calibri Light"/>
                <w:i/>
                <w:iCs/>
                <w:sz w:val="22"/>
                <w:szCs w:val="22"/>
              </w:rPr>
              <w:t>Code civil du Québec </w:t>
            </w:r>
            <w:r w:rsidRPr="00494ED7">
              <w:rPr>
                <w:rFonts w:ascii="Calibri Light" w:eastAsia="Times New Roman" w:hAnsi="Calibri Light" w:cs="Calibri Light"/>
                <w:sz w:val="22"/>
                <w:szCs w:val="22"/>
              </w:rPr>
              <w:t xml:space="preserve">(RLRQ) quant à l’opposabilité aux tiers des actes translatifs de droits réels immobiliers. </w:t>
            </w:r>
          </w:p>
          <w:p w14:paraId="5FCC6611" w14:textId="02C7BD24" w:rsidR="00BA7213" w:rsidRPr="00494ED7" w:rsidRDefault="00B00D37" w:rsidP="00E71CCA">
            <w:pPr>
              <w:spacing w:before="120" w:after="120" w:line="240" w:lineRule="auto"/>
              <w:jc w:val="both"/>
              <w:rPr>
                <w:rFonts w:ascii="Calibri Light" w:eastAsia="Times New Roman" w:hAnsi="Calibri Light" w:cs="Calibri Light"/>
                <w:sz w:val="22"/>
                <w:szCs w:val="22"/>
              </w:rPr>
            </w:pPr>
            <w:r w:rsidRPr="00494ED7">
              <w:rPr>
                <w:rFonts w:ascii="Calibri Light" w:eastAsia="Times New Roman" w:hAnsi="Calibri Light" w:cs="Calibri Light"/>
                <w:sz w:val="22"/>
                <w:szCs w:val="22"/>
              </w:rPr>
              <w:t xml:space="preserve">Pour être opposable aux tiers, tout acte de vente transférant la propriété d’un immeuble doit être publié. Il en est de même du transfert de la propriété résultant d’un don, d’un testament ou d’une succession. </w:t>
            </w:r>
          </w:p>
        </w:tc>
      </w:tr>
    </w:tbl>
    <w:p w14:paraId="625E7FF7" w14:textId="77777777" w:rsidR="00370F8B" w:rsidRPr="00494ED7" w:rsidRDefault="00370F8B" w:rsidP="00E71CCA">
      <w:pPr>
        <w:spacing w:after="0" w:line="240" w:lineRule="auto"/>
        <w:rPr>
          <w:rFonts w:ascii="Calibri Light" w:hAnsi="Calibri Light" w:cs="Calibri Light"/>
          <w:sz w:val="20"/>
          <w:szCs w:val="20"/>
        </w:rPr>
      </w:pPr>
      <w:r w:rsidRPr="00494ED7">
        <w:rPr>
          <w:rFonts w:ascii="Calibri Light" w:hAnsi="Calibri Light" w:cs="Calibri Light"/>
          <w:sz w:val="20"/>
          <w:szCs w:val="20"/>
        </w:rPr>
        <w:br w:type="page"/>
      </w:r>
    </w:p>
    <w:tbl>
      <w:tblPr>
        <w:tblW w:w="5000" w:type="pct"/>
        <w:tblLook w:val="01E0" w:firstRow="1" w:lastRow="1" w:firstColumn="1" w:lastColumn="1" w:noHBand="0" w:noVBand="0"/>
      </w:tblPr>
      <w:tblGrid>
        <w:gridCol w:w="2051"/>
        <w:gridCol w:w="6975"/>
      </w:tblGrid>
      <w:tr w:rsidR="00BE26CA" w:rsidRPr="00BE26CA" w14:paraId="15A9AA9A" w14:textId="77777777" w:rsidTr="00BE26CA">
        <w:trPr>
          <w:trHeight w:val="300"/>
        </w:trPr>
        <w:tc>
          <w:tcPr>
            <w:tcW w:w="1136" w:type="pct"/>
            <w:shd w:val="clear" w:color="auto" w:fill="auto"/>
            <w:tcMar>
              <w:right w:w="108" w:type="dxa"/>
            </w:tcMar>
          </w:tcPr>
          <w:p w14:paraId="6D4F6FDC" w14:textId="23BE9B74" w:rsidR="00BA7213" w:rsidRPr="00BE26CA" w:rsidRDefault="00BA7213" w:rsidP="00E71CCA">
            <w:pPr>
              <w:spacing w:after="0" w:line="240" w:lineRule="auto"/>
              <w:rPr>
                <w:rFonts w:ascii="Calibri Light" w:hAnsi="Calibri Light" w:cs="Calibri Light"/>
                <w:sz w:val="22"/>
                <w:szCs w:val="22"/>
              </w:rPr>
            </w:pPr>
          </w:p>
        </w:tc>
        <w:tc>
          <w:tcPr>
            <w:tcW w:w="3864" w:type="pct"/>
            <w:shd w:val="clear" w:color="auto" w:fill="auto"/>
            <w:tcMar>
              <w:left w:w="108" w:type="dxa"/>
              <w:right w:w="108" w:type="dxa"/>
            </w:tcMar>
          </w:tcPr>
          <w:p w14:paraId="1B8342E2" w14:textId="29DB7DA9" w:rsidR="00BA7213" w:rsidRPr="00BE26CA" w:rsidRDefault="006510FF" w:rsidP="00E71CCA">
            <w:pPr>
              <w:pStyle w:val="Titre7"/>
              <w:rPr>
                <w:i w:val="0"/>
                <w:iCs w:val="0"/>
                <w:color w:val="auto"/>
              </w:rPr>
            </w:pPr>
            <w:bookmarkStart w:id="21" w:name="_Toc200623126"/>
            <w:r w:rsidRPr="00BE26CA">
              <w:rPr>
                <w:color w:val="auto"/>
              </w:rPr>
              <w:t>1.6.3.1</w:t>
            </w:r>
            <w:r w:rsidRPr="00BE26CA">
              <w:rPr>
                <w:color w:val="auto"/>
              </w:rPr>
              <w:tab/>
              <w:t>La présomption de propriété résultant du rôle d’évaluation</w:t>
            </w:r>
            <w:bookmarkEnd w:id="21"/>
            <w:r w:rsidRPr="00BE26CA">
              <w:rPr>
                <w:b/>
                <w:bCs/>
                <w:color w:val="auto"/>
              </w:rPr>
              <w:t xml:space="preserve"> </w:t>
            </w:r>
          </w:p>
        </w:tc>
      </w:tr>
      <w:tr w:rsidR="00494ED7" w:rsidRPr="005874C2" w14:paraId="07EE4971" w14:textId="77777777" w:rsidTr="00BE26CA">
        <w:trPr>
          <w:trHeight w:val="300"/>
        </w:trPr>
        <w:tc>
          <w:tcPr>
            <w:tcW w:w="1136" w:type="pct"/>
            <w:shd w:val="clear" w:color="auto" w:fill="auto"/>
            <w:tcMar>
              <w:right w:w="108" w:type="dxa"/>
            </w:tcMar>
          </w:tcPr>
          <w:p w14:paraId="290288E6" w14:textId="77777777" w:rsidR="00BA7213" w:rsidRPr="00494ED7" w:rsidRDefault="00BA7213" w:rsidP="00E71CCA">
            <w:pPr>
              <w:spacing w:before="120" w:after="0" w:line="240" w:lineRule="auto"/>
              <w:rPr>
                <w:rFonts w:ascii="Calibri Light" w:eastAsia="Calibri" w:hAnsi="Calibri Light" w:cs="Calibri Light"/>
                <w:sz w:val="22"/>
                <w:szCs w:val="22"/>
              </w:rPr>
            </w:pPr>
          </w:p>
        </w:tc>
        <w:tc>
          <w:tcPr>
            <w:tcW w:w="3864" w:type="pct"/>
            <w:shd w:val="clear" w:color="auto" w:fill="auto"/>
            <w:tcMar>
              <w:left w:w="108" w:type="dxa"/>
              <w:right w:w="108" w:type="dxa"/>
            </w:tcMar>
          </w:tcPr>
          <w:p w14:paraId="006BFE82" w14:textId="77777777" w:rsidR="00A76BD9" w:rsidRPr="00494ED7" w:rsidRDefault="00A76BD9" w:rsidP="00E71CCA">
            <w:pPr>
              <w:spacing w:before="120" w:after="0" w:line="240" w:lineRule="auto"/>
              <w:jc w:val="both"/>
              <w:rPr>
                <w:rFonts w:ascii="Calibri Light" w:eastAsia="Calibri" w:hAnsi="Calibri Light" w:cs="Calibri Light"/>
                <w:sz w:val="22"/>
                <w:szCs w:val="22"/>
              </w:rPr>
            </w:pPr>
            <w:r w:rsidRPr="00494ED7">
              <w:rPr>
                <w:rFonts w:ascii="Calibri Light" w:eastAsia="Calibri" w:hAnsi="Calibri Light" w:cs="Calibri Light"/>
                <w:sz w:val="22"/>
                <w:szCs w:val="22"/>
              </w:rPr>
              <w:t xml:space="preserve">La présidente ou le président d’élection ne peut pas vérifier toutes les inscriptions faites au Bureau de la publicité foncière relativement aux immeubles situés sur le territoire de la municipalité. C’est le rôle de l’Officier de la publicité foncière de vérifier ces données. L’évaluatrice ou l’évaluateur doit les inscrire au rôle d’évaluation de la municipalité. </w:t>
            </w:r>
          </w:p>
          <w:p w14:paraId="614AA6CF" w14:textId="56D64293" w:rsidR="00BA7213" w:rsidRPr="00494ED7" w:rsidRDefault="00A76BD9" w:rsidP="00E71CCA">
            <w:pPr>
              <w:spacing w:before="120" w:after="120" w:line="240" w:lineRule="auto"/>
              <w:jc w:val="both"/>
              <w:rPr>
                <w:rFonts w:ascii="Calibri Light" w:eastAsia="Calibri" w:hAnsi="Calibri Light" w:cs="Calibri Light"/>
                <w:sz w:val="22"/>
                <w:szCs w:val="22"/>
              </w:rPr>
            </w:pPr>
            <w:r w:rsidRPr="00494ED7">
              <w:rPr>
                <w:rFonts w:ascii="Calibri Light" w:eastAsia="Calibri" w:hAnsi="Calibri Light" w:cs="Calibri Light"/>
                <w:sz w:val="22"/>
                <w:szCs w:val="22"/>
              </w:rPr>
              <w:t xml:space="preserve">Ainsi, l’inscription de la propriété d’une personne au rôle d’évaluation </w:t>
            </w:r>
            <w:r w:rsidRPr="00494ED7">
              <w:rPr>
                <w:rFonts w:ascii="Calibri Light" w:eastAsia="Calibri" w:hAnsi="Calibri Light" w:cs="Calibri Light"/>
                <w:b/>
                <w:bCs/>
                <w:sz w:val="22"/>
                <w:szCs w:val="22"/>
              </w:rPr>
              <w:t>crée une présomption à laquelle le président d’élection peut se fier pour juger de sa qualité d’électeur</w:t>
            </w:r>
            <w:r w:rsidRPr="00494ED7">
              <w:rPr>
                <w:rFonts w:ascii="Calibri Light" w:eastAsia="Calibri" w:hAnsi="Calibri Light" w:cs="Calibri Light"/>
                <w:sz w:val="22"/>
                <w:szCs w:val="22"/>
              </w:rPr>
              <w:t xml:space="preserve">. </w:t>
            </w:r>
          </w:p>
        </w:tc>
      </w:tr>
      <w:tr w:rsidR="00FC566B" w:rsidRPr="00FC566B" w14:paraId="0A3CA9A6" w14:textId="77777777" w:rsidTr="00BE26CA">
        <w:trPr>
          <w:trHeight w:val="300"/>
        </w:trPr>
        <w:tc>
          <w:tcPr>
            <w:tcW w:w="1136" w:type="pct"/>
            <w:shd w:val="clear" w:color="auto" w:fill="auto"/>
            <w:tcMar>
              <w:right w:w="108" w:type="dxa"/>
            </w:tcMar>
          </w:tcPr>
          <w:p w14:paraId="5B84194A" w14:textId="77777777" w:rsidR="00BA7213" w:rsidRPr="00FC566B" w:rsidRDefault="00BA7213" w:rsidP="00E71CCA">
            <w:pPr>
              <w:spacing w:after="0" w:line="240" w:lineRule="auto"/>
              <w:rPr>
                <w:rFonts w:ascii="Calibri Light" w:eastAsia="Calibri" w:hAnsi="Calibri Light" w:cs="Calibri Light"/>
                <w:sz w:val="22"/>
                <w:szCs w:val="22"/>
              </w:rPr>
            </w:pPr>
          </w:p>
        </w:tc>
        <w:tc>
          <w:tcPr>
            <w:tcW w:w="3864" w:type="pct"/>
            <w:shd w:val="clear" w:color="auto" w:fill="auto"/>
            <w:tcMar>
              <w:left w:w="108" w:type="dxa"/>
              <w:right w:w="108" w:type="dxa"/>
            </w:tcMar>
          </w:tcPr>
          <w:p w14:paraId="75CB1049" w14:textId="7A61C6D2" w:rsidR="00BA7213" w:rsidRPr="00FC566B" w:rsidRDefault="00840BEF" w:rsidP="00E71CCA">
            <w:pPr>
              <w:pStyle w:val="Titre7"/>
              <w:rPr>
                <w:color w:val="auto"/>
              </w:rPr>
            </w:pPr>
            <w:bookmarkStart w:id="22" w:name="_Toc195528516"/>
            <w:bookmarkStart w:id="23" w:name="_Toc200623127"/>
            <w:r w:rsidRPr="00FC566B">
              <w:rPr>
                <w:color w:val="auto"/>
              </w:rPr>
              <w:t>1.6.3.2</w:t>
            </w:r>
            <w:r w:rsidRPr="00FC566B">
              <w:rPr>
                <w:color w:val="auto"/>
              </w:rPr>
              <w:tab/>
              <w:t>Les cas particuliers d’inscription au rôle d’évaluation</w:t>
            </w:r>
            <w:bookmarkEnd w:id="22"/>
            <w:bookmarkEnd w:id="23"/>
            <w:r w:rsidRPr="00FC566B">
              <w:rPr>
                <w:color w:val="auto"/>
              </w:rPr>
              <w:t xml:space="preserve"> </w:t>
            </w:r>
          </w:p>
        </w:tc>
      </w:tr>
      <w:tr w:rsidR="005874C2" w:rsidRPr="005874C2" w14:paraId="7ADE72A6" w14:textId="77777777" w:rsidTr="00BE26CA">
        <w:trPr>
          <w:trHeight w:val="300"/>
        </w:trPr>
        <w:tc>
          <w:tcPr>
            <w:tcW w:w="1136" w:type="pct"/>
            <w:shd w:val="clear" w:color="auto" w:fill="auto"/>
            <w:tcMar>
              <w:right w:w="108" w:type="dxa"/>
            </w:tcMar>
          </w:tcPr>
          <w:p w14:paraId="5444F2C9" w14:textId="77777777" w:rsidR="00BA7213" w:rsidRPr="00494ED7" w:rsidRDefault="00BA7213" w:rsidP="00E71CCA">
            <w:pPr>
              <w:spacing w:before="120" w:after="0" w:line="240" w:lineRule="auto"/>
              <w:rPr>
                <w:rFonts w:ascii="Calibri Light" w:eastAsia="Calibri" w:hAnsi="Calibri Light" w:cs="Calibri Light"/>
                <w:sz w:val="22"/>
                <w:szCs w:val="22"/>
              </w:rPr>
            </w:pPr>
          </w:p>
        </w:tc>
        <w:tc>
          <w:tcPr>
            <w:tcW w:w="3864" w:type="pct"/>
            <w:shd w:val="clear" w:color="auto" w:fill="auto"/>
            <w:tcMar>
              <w:left w:w="108" w:type="dxa"/>
              <w:right w:w="108" w:type="dxa"/>
            </w:tcMar>
          </w:tcPr>
          <w:p w14:paraId="7422ECAC" w14:textId="747B9758" w:rsidR="00BA7213" w:rsidRPr="00494ED7" w:rsidRDefault="00127A48" w:rsidP="00E71CCA">
            <w:pPr>
              <w:spacing w:before="120" w:after="120" w:line="240" w:lineRule="auto"/>
              <w:jc w:val="both"/>
              <w:rPr>
                <w:rFonts w:ascii="Calibri Light" w:eastAsia="Calibri" w:hAnsi="Calibri Light" w:cs="Calibri Light"/>
                <w:sz w:val="22"/>
                <w:szCs w:val="22"/>
              </w:rPr>
            </w:pPr>
            <w:r w:rsidRPr="00494ED7">
              <w:rPr>
                <w:rFonts w:ascii="Calibri Light" w:eastAsia="Calibri" w:hAnsi="Calibri Light" w:cs="Calibri Light"/>
                <w:sz w:val="22"/>
                <w:szCs w:val="22"/>
              </w:rPr>
              <w:t xml:space="preserve">Le rôle d’évaluation peut contenir certaines inscriptions particulières. La plupart du temps, elles résultent d’un manque d’espace sur le rôle d’évaluation. Au lieu d’y trouver le nom de tous les propriétaires, on y voit souvent une abréviation désignant l’ensemble des propriétaires ou ceux qui n’y sont pas inscrits. </w:t>
            </w:r>
          </w:p>
        </w:tc>
      </w:tr>
    </w:tbl>
    <w:p w14:paraId="127B8142" w14:textId="007E4C5B" w:rsidR="00BB5808" w:rsidRPr="00494ED7" w:rsidRDefault="00BB5808" w:rsidP="00E71CCA">
      <w:pPr>
        <w:spacing w:after="0" w:line="240" w:lineRule="auto"/>
        <w:rPr>
          <w:rFonts w:ascii="Calibri Light" w:eastAsia="Calibri" w:hAnsi="Calibri Light" w:cs="Calibri Light"/>
          <w:sz w:val="20"/>
          <w:szCs w:val="20"/>
        </w:rPr>
      </w:pPr>
    </w:p>
    <w:tbl>
      <w:tblPr>
        <w:tblW w:w="5003" w:type="pct"/>
        <w:tblBorders>
          <w:top w:val="single" w:sz="8" w:space="0" w:color="ADADAD" w:themeColor="background2" w:themeShade="BF"/>
          <w:left w:val="single" w:sz="8" w:space="0" w:color="ADADAD" w:themeColor="background2" w:themeShade="BF"/>
          <w:bottom w:val="single" w:sz="8" w:space="0" w:color="ADADAD" w:themeColor="background2" w:themeShade="BF"/>
          <w:right w:val="single" w:sz="8" w:space="0" w:color="ADADAD" w:themeColor="background2" w:themeShade="BF"/>
          <w:insideH w:val="single" w:sz="8" w:space="0" w:color="ADADAD" w:themeColor="background2" w:themeShade="BF"/>
          <w:insideV w:val="single" w:sz="8" w:space="0" w:color="ADADAD" w:themeColor="background2" w:themeShade="BF"/>
        </w:tblBorders>
        <w:tblLook w:val="01E0" w:firstRow="1" w:lastRow="1" w:firstColumn="1" w:lastColumn="1" w:noHBand="0" w:noVBand="0"/>
      </w:tblPr>
      <w:tblGrid>
        <w:gridCol w:w="2048"/>
        <w:gridCol w:w="6968"/>
      </w:tblGrid>
      <w:tr w:rsidR="00494ED7" w:rsidRPr="005874C2" w14:paraId="2BE71247" w14:textId="77777777" w:rsidTr="00FC566B">
        <w:trPr>
          <w:trHeight w:hRule="exact" w:val="567"/>
        </w:trPr>
        <w:tc>
          <w:tcPr>
            <w:tcW w:w="1136" w:type="pct"/>
            <w:tcBorders>
              <w:top w:val="nil"/>
              <w:left w:val="nil"/>
              <w:bottom w:val="nil"/>
              <w:right w:val="single" w:sz="12" w:space="0" w:color="000000" w:themeColor="text1"/>
            </w:tcBorders>
            <w:shd w:val="clear" w:color="auto" w:fill="auto"/>
            <w:tcMar>
              <w:right w:w="108" w:type="dxa"/>
            </w:tcMar>
          </w:tcPr>
          <w:p w14:paraId="7D4E966F" w14:textId="77777777" w:rsidR="00127A48" w:rsidRPr="00494ED7" w:rsidRDefault="00127A48" w:rsidP="00E71CCA">
            <w:pPr>
              <w:spacing w:before="120" w:after="0" w:line="240" w:lineRule="auto"/>
              <w:rPr>
                <w:rFonts w:ascii="Calibri Light" w:eastAsia="Times New Roman" w:hAnsi="Calibri Light" w:cs="Calibri Light"/>
                <w:sz w:val="22"/>
                <w:szCs w:val="22"/>
              </w:rPr>
            </w:pPr>
          </w:p>
        </w:tc>
        <w:tc>
          <w:tcPr>
            <w:tcW w:w="3864" w:type="pct"/>
            <w:tcBorders>
              <w:top w:val="single" w:sz="12" w:space="0" w:color="000000" w:themeColor="text1"/>
              <w:left w:val="single" w:sz="12" w:space="0" w:color="000000" w:themeColor="text1"/>
              <w:bottom w:val="single" w:sz="4" w:space="0" w:color="000000" w:themeColor="text1"/>
              <w:right w:val="single" w:sz="12" w:space="0" w:color="000000" w:themeColor="text1"/>
            </w:tcBorders>
            <w:shd w:val="clear" w:color="auto" w:fill="DAE9F7" w:themeFill="text2" w:themeFillTint="1A"/>
            <w:tcMar>
              <w:left w:w="108" w:type="dxa"/>
              <w:right w:w="108" w:type="dxa"/>
            </w:tcMar>
            <w:vAlign w:val="center"/>
          </w:tcPr>
          <w:p w14:paraId="4AEE1D4E" w14:textId="6BC6E724" w:rsidR="00127A48" w:rsidRPr="00494ED7" w:rsidRDefault="007D5CB6" w:rsidP="00E71CCA">
            <w:pPr>
              <w:spacing w:before="120" w:after="120" w:line="240" w:lineRule="auto"/>
              <w:jc w:val="center"/>
              <w:rPr>
                <w:rFonts w:ascii="Calibri Light" w:eastAsia="Times New Roman" w:hAnsi="Calibri Light" w:cs="Calibri Light"/>
                <w:sz w:val="22"/>
                <w:szCs w:val="22"/>
              </w:rPr>
            </w:pPr>
            <w:r w:rsidRPr="00494ED7">
              <w:rPr>
                <w:rFonts w:ascii="Calibri Light" w:hAnsi="Calibri Light" w:cs="Calibri Light"/>
                <w:b/>
                <w:bCs/>
                <w:caps/>
                <w:sz w:val="22"/>
                <w:szCs w:val="22"/>
              </w:rPr>
              <w:t>Exemples</w:t>
            </w:r>
          </w:p>
        </w:tc>
      </w:tr>
      <w:tr w:rsidR="005874C2" w:rsidRPr="005874C2" w14:paraId="7B2F010B" w14:textId="77777777" w:rsidTr="008B4F4F">
        <w:trPr>
          <w:trHeight w:val="275"/>
        </w:trPr>
        <w:tc>
          <w:tcPr>
            <w:tcW w:w="1136" w:type="pct"/>
            <w:tcBorders>
              <w:top w:val="nil"/>
              <w:left w:val="nil"/>
              <w:bottom w:val="nil"/>
              <w:right w:val="single" w:sz="12" w:space="0" w:color="000000" w:themeColor="text1"/>
            </w:tcBorders>
            <w:shd w:val="clear" w:color="auto" w:fill="auto"/>
            <w:tcMar>
              <w:right w:w="108" w:type="dxa"/>
            </w:tcMar>
          </w:tcPr>
          <w:p w14:paraId="5AB4F892" w14:textId="77777777" w:rsidR="00127A48" w:rsidRPr="00494ED7" w:rsidRDefault="00127A48" w:rsidP="00E71CCA">
            <w:pPr>
              <w:spacing w:before="120" w:after="0" w:line="240" w:lineRule="auto"/>
              <w:rPr>
                <w:rFonts w:ascii="Calibri Light" w:eastAsia="Times New Roman" w:hAnsi="Calibri Light" w:cs="Calibri Light"/>
                <w:sz w:val="22"/>
                <w:szCs w:val="22"/>
              </w:rPr>
            </w:pPr>
          </w:p>
        </w:tc>
        <w:tc>
          <w:tcPr>
            <w:tcW w:w="3864" w:type="pct"/>
            <w:tcBorders>
              <w:top w:val="single" w:sz="4"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left w:w="108" w:type="dxa"/>
              <w:right w:w="108" w:type="dxa"/>
            </w:tcMar>
          </w:tcPr>
          <w:p w14:paraId="36071FAB" w14:textId="77777777" w:rsidR="00E0120E" w:rsidRPr="00494ED7" w:rsidRDefault="00E0120E" w:rsidP="00E71CCA">
            <w:pPr>
              <w:pStyle w:val="Paragraphedeliste"/>
              <w:numPr>
                <w:ilvl w:val="0"/>
                <w:numId w:val="6"/>
              </w:numPr>
              <w:spacing w:before="120" w:after="0" w:line="240" w:lineRule="auto"/>
              <w:ind w:left="251" w:hanging="251"/>
              <w:jc w:val="both"/>
              <w:rPr>
                <w:rFonts w:ascii="Calibri Light" w:eastAsia="Calibri" w:hAnsi="Calibri Light" w:cs="Calibri Light"/>
                <w:sz w:val="22"/>
                <w:szCs w:val="22"/>
              </w:rPr>
            </w:pPr>
            <w:r w:rsidRPr="00494ED7">
              <w:rPr>
                <w:rFonts w:ascii="Calibri Light" w:eastAsia="Calibri" w:hAnsi="Calibri Light" w:cs="Calibri Light"/>
                <w:sz w:val="22"/>
                <w:szCs w:val="22"/>
              </w:rPr>
              <w:t xml:space="preserve">Jean Tremblay et al. : cette mention indique qu’il y a d’autres propriétaires que Jean Tremblay qui ne sont pas identifiés. </w:t>
            </w:r>
          </w:p>
          <w:p w14:paraId="4A56B864" w14:textId="77777777" w:rsidR="00E0120E" w:rsidRPr="00494ED7" w:rsidRDefault="00E0120E" w:rsidP="00E71CCA">
            <w:pPr>
              <w:spacing w:after="0" w:line="240" w:lineRule="auto"/>
              <w:ind w:left="251" w:hanging="251"/>
              <w:jc w:val="both"/>
              <w:rPr>
                <w:rFonts w:ascii="Calibri Light" w:eastAsia="Calibri" w:hAnsi="Calibri Light" w:cs="Calibri Light"/>
                <w:sz w:val="10"/>
                <w:szCs w:val="10"/>
              </w:rPr>
            </w:pPr>
          </w:p>
          <w:p w14:paraId="6BB0DD84" w14:textId="023F5EFD" w:rsidR="00127A48" w:rsidRPr="00494ED7" w:rsidRDefault="00E0120E" w:rsidP="00E71CCA">
            <w:pPr>
              <w:pStyle w:val="Paragraphedeliste"/>
              <w:numPr>
                <w:ilvl w:val="0"/>
                <w:numId w:val="6"/>
              </w:numPr>
              <w:spacing w:after="120" w:line="240" w:lineRule="auto"/>
              <w:ind w:left="251" w:hanging="251"/>
              <w:jc w:val="both"/>
              <w:rPr>
                <w:rFonts w:ascii="Calibri Light" w:eastAsia="Times New Roman" w:hAnsi="Calibri Light" w:cs="Calibri Light"/>
                <w:sz w:val="22"/>
                <w:szCs w:val="22"/>
              </w:rPr>
            </w:pPr>
            <w:r w:rsidRPr="00494ED7">
              <w:rPr>
                <w:rFonts w:ascii="Calibri Light" w:eastAsia="Calibri" w:hAnsi="Calibri Light" w:cs="Calibri Light"/>
                <w:sz w:val="22"/>
                <w:szCs w:val="22"/>
              </w:rPr>
              <w:t xml:space="preserve">Succession de Jos Lachance : cette mention indique que l’immeuble est la propriété des héritiers de Jos Lachance. </w:t>
            </w:r>
          </w:p>
        </w:tc>
      </w:tr>
    </w:tbl>
    <w:p w14:paraId="74E1B161" w14:textId="7946E639" w:rsidR="000025CF" w:rsidRPr="00494ED7" w:rsidRDefault="000025CF" w:rsidP="00E71CCA">
      <w:pPr>
        <w:spacing w:after="0" w:line="240" w:lineRule="auto"/>
        <w:rPr>
          <w:rFonts w:ascii="Calibri Light" w:eastAsia="Calibri" w:hAnsi="Calibri Light" w:cs="Calibri Light"/>
          <w:sz w:val="20"/>
          <w:szCs w:val="20"/>
        </w:rPr>
      </w:pPr>
    </w:p>
    <w:tbl>
      <w:tblPr>
        <w:tblW w:w="5000" w:type="pct"/>
        <w:tblLook w:val="01E0" w:firstRow="1" w:lastRow="1" w:firstColumn="1" w:lastColumn="1" w:noHBand="0" w:noVBand="0"/>
      </w:tblPr>
      <w:tblGrid>
        <w:gridCol w:w="2051"/>
        <w:gridCol w:w="6975"/>
      </w:tblGrid>
      <w:tr w:rsidR="00494ED7" w:rsidRPr="005874C2" w14:paraId="76656B0D" w14:textId="77777777" w:rsidTr="00BE26CA">
        <w:trPr>
          <w:trHeight w:val="300"/>
        </w:trPr>
        <w:tc>
          <w:tcPr>
            <w:tcW w:w="1136" w:type="pct"/>
            <w:shd w:val="clear" w:color="auto" w:fill="auto"/>
            <w:tcMar>
              <w:right w:w="108" w:type="dxa"/>
            </w:tcMar>
          </w:tcPr>
          <w:p w14:paraId="2505D17E" w14:textId="05064B29" w:rsidR="005C6210" w:rsidRPr="00494ED7" w:rsidRDefault="007B2B94" w:rsidP="00E71CCA">
            <w:pPr>
              <w:spacing w:before="120" w:after="0" w:line="240" w:lineRule="auto"/>
              <w:rPr>
                <w:rFonts w:ascii="Calibri Light" w:hAnsi="Calibri Light" w:cs="Calibri Light"/>
                <w:sz w:val="22"/>
                <w:szCs w:val="22"/>
              </w:rPr>
            </w:pPr>
            <w:r w:rsidRPr="00494ED7">
              <w:rPr>
                <w:rFonts w:ascii="Calibri Light" w:hAnsi="Calibri Light" w:cs="Calibri Light"/>
                <w:sz w:val="22"/>
                <w:szCs w:val="22"/>
              </w:rPr>
              <w:t xml:space="preserve">art. 54 et 55 </w:t>
            </w:r>
          </w:p>
        </w:tc>
        <w:tc>
          <w:tcPr>
            <w:tcW w:w="3864" w:type="pct"/>
            <w:shd w:val="clear" w:color="auto" w:fill="auto"/>
            <w:tcMar>
              <w:left w:w="108" w:type="dxa"/>
              <w:right w:w="108" w:type="dxa"/>
            </w:tcMar>
          </w:tcPr>
          <w:p w14:paraId="6B42A29E" w14:textId="1C2E2738" w:rsidR="005C6210" w:rsidRPr="00494ED7" w:rsidRDefault="00A7055B" w:rsidP="00E71CCA">
            <w:pPr>
              <w:spacing w:before="120" w:after="120" w:line="240" w:lineRule="auto"/>
              <w:jc w:val="both"/>
              <w:rPr>
                <w:rFonts w:ascii="Calibri Light" w:hAnsi="Calibri Light" w:cs="Calibri Light"/>
                <w:sz w:val="22"/>
                <w:szCs w:val="22"/>
              </w:rPr>
            </w:pPr>
            <w:r w:rsidRPr="00494ED7">
              <w:rPr>
                <w:rFonts w:ascii="Calibri Light" w:eastAsia="Calibri" w:hAnsi="Calibri Light" w:cs="Calibri Light"/>
                <w:sz w:val="22"/>
                <w:szCs w:val="22"/>
              </w:rPr>
              <w:t xml:space="preserve">Les propriétaires qui ne sont pas identifiés nommément au rôle d’évaluation ne perdent pas pour autant le droit d’être inscrits sur la liste électorale municipale. Dans les exemples ci-dessus, puisqu’il s’agit de copropriétaires, seul le </w:t>
            </w:r>
            <w:r w:rsidRPr="00494ED7">
              <w:rPr>
                <w:rFonts w:ascii="Calibri Light" w:eastAsia="Calibri" w:hAnsi="Calibri Light" w:cs="Calibri Light"/>
                <w:b/>
                <w:bCs/>
                <w:sz w:val="22"/>
                <w:szCs w:val="22"/>
              </w:rPr>
              <w:t>copropriétaire désigné</w:t>
            </w:r>
            <w:r w:rsidRPr="00494ED7">
              <w:rPr>
                <w:rFonts w:ascii="Calibri Light" w:eastAsia="Calibri" w:hAnsi="Calibri Light" w:cs="Calibri Light"/>
                <w:sz w:val="22"/>
                <w:szCs w:val="22"/>
              </w:rPr>
              <w:t xml:space="preserve"> par la majorité des copropriétaires qui remplissent les conditions requises pour être électeurs </w:t>
            </w:r>
            <w:r w:rsidRPr="00494ED7" w:rsidDel="006C6DA0">
              <w:rPr>
                <w:rFonts w:ascii="Calibri Light" w:eastAsia="Calibri" w:hAnsi="Calibri Light" w:cs="Calibri Light"/>
                <w:sz w:val="22"/>
                <w:szCs w:val="22"/>
              </w:rPr>
              <w:t xml:space="preserve">a </w:t>
            </w:r>
            <w:r w:rsidRPr="00494ED7">
              <w:rPr>
                <w:rFonts w:ascii="Calibri Light" w:eastAsia="Calibri" w:hAnsi="Calibri Light" w:cs="Calibri Light"/>
                <w:sz w:val="22"/>
                <w:szCs w:val="22"/>
              </w:rPr>
              <w:t xml:space="preserve">le droit d’être inscrit sur la liste électorale municipale. </w:t>
            </w:r>
          </w:p>
        </w:tc>
      </w:tr>
      <w:tr w:rsidR="00494ED7" w:rsidRPr="005874C2" w14:paraId="68038801" w14:textId="77777777" w:rsidTr="00BE26CA">
        <w:trPr>
          <w:trHeight w:val="300"/>
        </w:trPr>
        <w:tc>
          <w:tcPr>
            <w:tcW w:w="1136" w:type="pct"/>
            <w:shd w:val="clear" w:color="auto" w:fill="auto"/>
            <w:tcMar>
              <w:right w:w="108" w:type="dxa"/>
            </w:tcMar>
          </w:tcPr>
          <w:p w14:paraId="2BC8C20B" w14:textId="77777777" w:rsidR="005C6210" w:rsidRPr="00494ED7" w:rsidRDefault="005C6210" w:rsidP="00E71CCA">
            <w:pPr>
              <w:spacing w:after="0" w:line="240" w:lineRule="auto"/>
              <w:rPr>
                <w:rFonts w:ascii="Calibri Light" w:eastAsia="Calibri" w:hAnsi="Calibri Light" w:cs="Calibri Light"/>
                <w:sz w:val="22"/>
                <w:szCs w:val="22"/>
              </w:rPr>
            </w:pPr>
          </w:p>
        </w:tc>
        <w:tc>
          <w:tcPr>
            <w:tcW w:w="3864" w:type="pct"/>
            <w:shd w:val="clear" w:color="auto" w:fill="auto"/>
            <w:tcMar>
              <w:left w:w="108" w:type="dxa"/>
              <w:right w:w="108" w:type="dxa"/>
            </w:tcMar>
          </w:tcPr>
          <w:p w14:paraId="4FC8DE43" w14:textId="6E0B6181" w:rsidR="005C6210" w:rsidRPr="00494ED7" w:rsidRDefault="001E57E0" w:rsidP="00E71CCA">
            <w:pPr>
              <w:pStyle w:val="Titre7"/>
              <w:rPr>
                <w:color w:val="auto"/>
              </w:rPr>
            </w:pPr>
            <w:bookmarkStart w:id="24" w:name="_Toc200623128"/>
            <w:r w:rsidRPr="00494ED7">
              <w:rPr>
                <w:color w:val="auto"/>
              </w:rPr>
              <w:t>1.6.3.3</w:t>
            </w:r>
            <w:r w:rsidRPr="00494ED7">
              <w:rPr>
                <w:color w:val="auto"/>
              </w:rPr>
              <w:tab/>
              <w:t>Les cas de vente pour non-paiement de taxes</w:t>
            </w:r>
            <w:bookmarkEnd w:id="24"/>
            <w:r w:rsidRPr="00494ED7">
              <w:rPr>
                <w:color w:val="auto"/>
              </w:rPr>
              <w:t xml:space="preserve"> </w:t>
            </w:r>
          </w:p>
        </w:tc>
      </w:tr>
      <w:tr w:rsidR="00494ED7" w:rsidRPr="005874C2" w14:paraId="4E77C89E" w14:textId="77777777" w:rsidTr="00BE26CA">
        <w:trPr>
          <w:trHeight w:val="300"/>
        </w:trPr>
        <w:tc>
          <w:tcPr>
            <w:tcW w:w="1136" w:type="pct"/>
            <w:shd w:val="clear" w:color="auto" w:fill="auto"/>
            <w:tcMar>
              <w:right w:w="108" w:type="dxa"/>
            </w:tcMar>
          </w:tcPr>
          <w:p w14:paraId="6A857C22" w14:textId="77777777" w:rsidR="005C6210" w:rsidRPr="00494ED7" w:rsidRDefault="005C6210" w:rsidP="00E71CCA">
            <w:pPr>
              <w:spacing w:before="120" w:after="0" w:line="240" w:lineRule="auto"/>
              <w:rPr>
                <w:rFonts w:ascii="Calibri Light" w:eastAsia="Calibri" w:hAnsi="Calibri Light" w:cs="Calibri Light"/>
                <w:sz w:val="22"/>
                <w:szCs w:val="22"/>
              </w:rPr>
            </w:pPr>
          </w:p>
        </w:tc>
        <w:tc>
          <w:tcPr>
            <w:tcW w:w="3864" w:type="pct"/>
            <w:shd w:val="clear" w:color="auto" w:fill="auto"/>
            <w:tcMar>
              <w:left w:w="108" w:type="dxa"/>
              <w:right w:w="108" w:type="dxa"/>
            </w:tcMar>
          </w:tcPr>
          <w:p w14:paraId="1DF8022A" w14:textId="3E732A3E" w:rsidR="005C6210" w:rsidRPr="00494ED7" w:rsidRDefault="00B33CA3" w:rsidP="00E71CCA">
            <w:pPr>
              <w:spacing w:before="120" w:after="120" w:line="240" w:lineRule="auto"/>
              <w:jc w:val="both"/>
              <w:rPr>
                <w:rFonts w:ascii="Calibri Light" w:eastAsia="Calibri" w:hAnsi="Calibri Light" w:cs="Calibri Light"/>
                <w:sz w:val="22"/>
                <w:szCs w:val="22"/>
              </w:rPr>
            </w:pPr>
            <w:r w:rsidRPr="00494ED7">
              <w:rPr>
                <w:rFonts w:ascii="Calibri Light" w:eastAsia="Calibri" w:hAnsi="Calibri Light" w:cs="Calibri Light"/>
                <w:sz w:val="22"/>
                <w:szCs w:val="22"/>
              </w:rPr>
              <w:t xml:space="preserve">Lorsqu’un immeuble est vendu pour non-paiement de taxes, il y a un transfert de propriété à l’acheteur (l’adjudicataire) lors de la vente (l’adjudication). Même si l’ancien propriétaire a le droit de racheter l’immeuble, l’acheteur doit être considéré comme le propriétaire de l’immeuble tant que l’immeuble n’est pas racheté. S’il est racheté, il y a un nouveau transfert de propriété. L’ancien propriétaire acquiert alors de nouveau la propriété qu’il n’avait plus. </w:t>
            </w:r>
          </w:p>
        </w:tc>
      </w:tr>
    </w:tbl>
    <w:p w14:paraId="4E072697" w14:textId="5D3392C1" w:rsidR="00370F8B" w:rsidRPr="00494ED7" w:rsidRDefault="00370F8B" w:rsidP="00E71CCA">
      <w:pPr>
        <w:spacing w:after="0" w:line="240" w:lineRule="auto"/>
        <w:rPr>
          <w:rFonts w:ascii="Calibri Light" w:eastAsia="Calibri" w:hAnsi="Calibri Light" w:cs="Calibri Light"/>
          <w:sz w:val="20"/>
          <w:szCs w:val="20"/>
        </w:rPr>
      </w:pPr>
      <w:r w:rsidRPr="00494ED7">
        <w:rPr>
          <w:rFonts w:ascii="Calibri Light" w:eastAsia="Calibri" w:hAnsi="Calibri Light" w:cs="Calibri Light"/>
          <w:sz w:val="20"/>
          <w:szCs w:val="20"/>
        </w:rPr>
        <w:br w:type="page"/>
      </w:r>
    </w:p>
    <w:tbl>
      <w:tblPr>
        <w:tblW w:w="5003" w:type="pct"/>
        <w:tblBorders>
          <w:top w:val="single" w:sz="8" w:space="0" w:color="ADADAD" w:themeColor="background2" w:themeShade="BF"/>
          <w:left w:val="single" w:sz="8" w:space="0" w:color="ADADAD" w:themeColor="background2" w:themeShade="BF"/>
          <w:bottom w:val="single" w:sz="8" w:space="0" w:color="ADADAD" w:themeColor="background2" w:themeShade="BF"/>
          <w:right w:val="single" w:sz="8" w:space="0" w:color="ADADAD" w:themeColor="background2" w:themeShade="BF"/>
          <w:insideH w:val="single" w:sz="8" w:space="0" w:color="ADADAD" w:themeColor="background2" w:themeShade="BF"/>
          <w:insideV w:val="single" w:sz="8" w:space="0" w:color="ADADAD" w:themeColor="background2" w:themeShade="BF"/>
        </w:tblBorders>
        <w:tblLook w:val="01E0" w:firstRow="1" w:lastRow="1" w:firstColumn="1" w:lastColumn="1" w:noHBand="0" w:noVBand="0"/>
      </w:tblPr>
      <w:tblGrid>
        <w:gridCol w:w="2048"/>
        <w:gridCol w:w="6968"/>
      </w:tblGrid>
      <w:tr w:rsidR="00494ED7" w:rsidRPr="005874C2" w14:paraId="6F82E15C" w14:textId="77777777" w:rsidTr="00FC566B">
        <w:trPr>
          <w:trHeight w:hRule="exact" w:val="567"/>
        </w:trPr>
        <w:tc>
          <w:tcPr>
            <w:tcW w:w="1136" w:type="pct"/>
            <w:tcBorders>
              <w:top w:val="nil"/>
              <w:left w:val="nil"/>
              <w:bottom w:val="nil"/>
              <w:right w:val="single" w:sz="12" w:space="0" w:color="000000" w:themeColor="text1"/>
            </w:tcBorders>
            <w:shd w:val="clear" w:color="auto" w:fill="auto"/>
            <w:tcMar>
              <w:right w:w="108" w:type="dxa"/>
            </w:tcMar>
          </w:tcPr>
          <w:p w14:paraId="48ED4082" w14:textId="77777777" w:rsidR="00B33CA3" w:rsidRPr="00494ED7" w:rsidRDefault="00B33CA3" w:rsidP="00E71CCA">
            <w:pPr>
              <w:spacing w:before="120" w:after="0" w:line="240" w:lineRule="auto"/>
              <w:rPr>
                <w:rFonts w:ascii="Calibri Light" w:eastAsia="Times New Roman" w:hAnsi="Calibri Light" w:cs="Calibri Light"/>
                <w:sz w:val="22"/>
                <w:szCs w:val="22"/>
              </w:rPr>
            </w:pPr>
          </w:p>
        </w:tc>
        <w:tc>
          <w:tcPr>
            <w:tcW w:w="3864" w:type="pct"/>
            <w:tcBorders>
              <w:top w:val="single" w:sz="12" w:space="0" w:color="000000" w:themeColor="text1"/>
              <w:left w:val="single" w:sz="12" w:space="0" w:color="000000" w:themeColor="text1"/>
              <w:bottom w:val="single" w:sz="4" w:space="0" w:color="000000" w:themeColor="text1"/>
              <w:right w:val="single" w:sz="12" w:space="0" w:color="000000" w:themeColor="text1"/>
            </w:tcBorders>
            <w:shd w:val="clear" w:color="auto" w:fill="DAE9F7" w:themeFill="text2" w:themeFillTint="1A"/>
            <w:tcMar>
              <w:left w:w="108" w:type="dxa"/>
              <w:right w:w="108" w:type="dxa"/>
            </w:tcMar>
            <w:vAlign w:val="center"/>
          </w:tcPr>
          <w:p w14:paraId="50D0A626" w14:textId="5EEAE9AD" w:rsidR="00B33CA3" w:rsidRPr="00494ED7" w:rsidRDefault="00E86600" w:rsidP="00E71CCA">
            <w:pPr>
              <w:spacing w:before="120" w:after="120" w:line="240" w:lineRule="auto"/>
              <w:jc w:val="center"/>
              <w:rPr>
                <w:rFonts w:ascii="Calibri Light" w:eastAsia="Times New Roman" w:hAnsi="Calibri Light" w:cs="Calibri Light"/>
                <w:sz w:val="22"/>
                <w:szCs w:val="22"/>
              </w:rPr>
            </w:pPr>
            <w:r w:rsidRPr="00494ED7">
              <w:rPr>
                <w:rFonts w:ascii="Calibri Light" w:hAnsi="Calibri Light" w:cs="Calibri Light"/>
                <w:b/>
                <w:bCs/>
                <w:caps/>
                <w:sz w:val="22"/>
                <w:szCs w:val="22"/>
              </w:rPr>
              <w:t>Exemple</w:t>
            </w:r>
          </w:p>
        </w:tc>
      </w:tr>
      <w:tr w:rsidR="005874C2" w:rsidRPr="005874C2" w14:paraId="307A8894" w14:textId="77777777" w:rsidTr="008B4F4F">
        <w:trPr>
          <w:trHeight w:val="275"/>
        </w:trPr>
        <w:tc>
          <w:tcPr>
            <w:tcW w:w="1136" w:type="pct"/>
            <w:tcBorders>
              <w:top w:val="nil"/>
              <w:left w:val="nil"/>
              <w:bottom w:val="nil"/>
              <w:right w:val="single" w:sz="12" w:space="0" w:color="000000" w:themeColor="text1"/>
            </w:tcBorders>
            <w:shd w:val="clear" w:color="auto" w:fill="auto"/>
            <w:tcMar>
              <w:right w:w="108" w:type="dxa"/>
            </w:tcMar>
          </w:tcPr>
          <w:p w14:paraId="0B0C734C" w14:textId="77777777" w:rsidR="00B33CA3" w:rsidRPr="00494ED7" w:rsidRDefault="00B33CA3" w:rsidP="00E71CCA">
            <w:pPr>
              <w:spacing w:before="120" w:after="0" w:line="240" w:lineRule="auto"/>
              <w:rPr>
                <w:rFonts w:ascii="Calibri Light" w:eastAsia="Times New Roman" w:hAnsi="Calibri Light" w:cs="Calibri Light"/>
                <w:sz w:val="22"/>
                <w:szCs w:val="22"/>
              </w:rPr>
            </w:pPr>
          </w:p>
        </w:tc>
        <w:tc>
          <w:tcPr>
            <w:tcW w:w="3864" w:type="pct"/>
            <w:tcBorders>
              <w:top w:val="single" w:sz="4"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left w:w="108" w:type="dxa"/>
              <w:right w:w="108" w:type="dxa"/>
            </w:tcMar>
          </w:tcPr>
          <w:p w14:paraId="4C81A44D" w14:textId="77777777" w:rsidR="001C494A" w:rsidRPr="00494ED7" w:rsidRDefault="001C494A" w:rsidP="00E71CCA">
            <w:pPr>
              <w:spacing w:before="120" w:after="0" w:line="240" w:lineRule="auto"/>
              <w:jc w:val="both"/>
              <w:rPr>
                <w:rFonts w:ascii="Calibri Light" w:eastAsia="Calibri" w:hAnsi="Calibri Light" w:cs="Calibri Light"/>
                <w:sz w:val="22"/>
                <w:szCs w:val="22"/>
              </w:rPr>
            </w:pPr>
            <w:r w:rsidRPr="00494ED7">
              <w:rPr>
                <w:rFonts w:ascii="Calibri Light" w:eastAsia="Calibri" w:hAnsi="Calibri Light" w:cs="Calibri Light"/>
                <w:sz w:val="22"/>
                <w:szCs w:val="22"/>
              </w:rPr>
              <w:t xml:space="preserve">Alain ne paie pas ses taxes. La municipalité de Vimont vend l’immeuble dont il est propriétaire. </w:t>
            </w:r>
          </w:p>
          <w:p w14:paraId="2488FCAF" w14:textId="4CEBDD06" w:rsidR="001C494A" w:rsidRPr="00494ED7" w:rsidRDefault="001C494A" w:rsidP="00E71CCA">
            <w:pPr>
              <w:spacing w:before="120" w:after="0" w:line="240" w:lineRule="auto"/>
              <w:jc w:val="both"/>
              <w:rPr>
                <w:rFonts w:ascii="Calibri Light" w:eastAsia="Calibri" w:hAnsi="Calibri Light" w:cs="Calibri Light"/>
                <w:sz w:val="22"/>
                <w:szCs w:val="22"/>
              </w:rPr>
            </w:pPr>
            <w:r w:rsidRPr="00494ED7">
              <w:rPr>
                <w:rFonts w:ascii="Calibri Light" w:eastAsia="Calibri" w:hAnsi="Calibri Light" w:cs="Calibri Light"/>
                <w:sz w:val="22"/>
                <w:szCs w:val="22"/>
              </w:rPr>
              <w:t xml:space="preserve">Bernard se porte acquéreur de </w:t>
            </w:r>
            <w:r w:rsidR="00FC566B" w:rsidRPr="00494ED7">
              <w:rPr>
                <w:rFonts w:ascii="Calibri Light" w:eastAsia="Calibri" w:hAnsi="Calibri Light" w:cs="Calibri Light"/>
                <w:sz w:val="22"/>
                <w:szCs w:val="22"/>
              </w:rPr>
              <w:t>l’immeuble</w:t>
            </w:r>
            <w:r w:rsidR="00FC566B">
              <w:rPr>
                <w:rFonts w:ascii="Calibri Light" w:eastAsia="Calibri" w:hAnsi="Calibri Light" w:cs="Calibri Light"/>
                <w:sz w:val="22"/>
                <w:szCs w:val="22"/>
              </w:rPr>
              <w:t> </w:t>
            </w:r>
            <w:r w:rsidR="00FC566B" w:rsidRPr="00494ED7">
              <w:rPr>
                <w:rFonts w:ascii="Calibri Light" w:eastAsia="Calibri" w:hAnsi="Calibri Light" w:cs="Calibri Light"/>
                <w:sz w:val="22"/>
                <w:szCs w:val="22"/>
              </w:rPr>
              <w:t>;</w:t>
            </w:r>
            <w:r w:rsidRPr="00494ED7">
              <w:rPr>
                <w:rFonts w:ascii="Calibri Light" w:eastAsia="Calibri" w:hAnsi="Calibri Light" w:cs="Calibri Light"/>
                <w:sz w:val="22"/>
                <w:szCs w:val="22"/>
              </w:rPr>
              <w:t xml:space="preserve"> il en devient l’adjudicataire. Il y a donc transfert de propriété. Bernard est considéré comme propriétaire, sous réserve du droit de rachat d’Alain. </w:t>
            </w:r>
          </w:p>
          <w:p w14:paraId="77AFDB3C" w14:textId="403CD040" w:rsidR="00B33CA3" w:rsidRPr="00494ED7" w:rsidRDefault="001C494A" w:rsidP="00E71CCA">
            <w:pPr>
              <w:spacing w:before="120" w:after="120" w:line="240" w:lineRule="auto"/>
              <w:jc w:val="both"/>
              <w:rPr>
                <w:rFonts w:ascii="Calibri Light" w:eastAsia="Times New Roman" w:hAnsi="Calibri Light" w:cs="Calibri Light"/>
                <w:sz w:val="22"/>
                <w:szCs w:val="22"/>
              </w:rPr>
            </w:pPr>
            <w:r w:rsidRPr="00494ED7">
              <w:rPr>
                <w:rFonts w:ascii="Calibri Light" w:eastAsia="Calibri" w:hAnsi="Calibri Light" w:cs="Calibri Light"/>
                <w:sz w:val="22"/>
                <w:szCs w:val="22"/>
              </w:rPr>
              <w:t xml:space="preserve">Bernard a le droit d’être inscrit sur la liste électorale municipale. </w:t>
            </w:r>
          </w:p>
        </w:tc>
      </w:tr>
    </w:tbl>
    <w:p w14:paraId="5825EAB3" w14:textId="77777777" w:rsidR="00582A73" w:rsidRPr="00494ED7" w:rsidRDefault="00582A73" w:rsidP="00E71CCA">
      <w:pPr>
        <w:spacing w:after="0" w:line="240" w:lineRule="auto"/>
        <w:rPr>
          <w:rFonts w:ascii="Calibri Light" w:hAnsi="Calibri Light" w:cs="Calibri Light"/>
          <w:sz w:val="20"/>
          <w:szCs w:val="20"/>
        </w:rPr>
      </w:pPr>
    </w:p>
    <w:tbl>
      <w:tblPr>
        <w:tblW w:w="5000" w:type="pct"/>
        <w:tblLook w:val="01E0" w:firstRow="1" w:lastRow="1" w:firstColumn="1" w:lastColumn="1" w:noHBand="0" w:noVBand="0"/>
      </w:tblPr>
      <w:tblGrid>
        <w:gridCol w:w="2051"/>
        <w:gridCol w:w="6975"/>
      </w:tblGrid>
      <w:tr w:rsidR="00494ED7" w:rsidRPr="005874C2" w14:paraId="74063EA4" w14:textId="77777777" w:rsidTr="00BE26CA">
        <w:trPr>
          <w:trHeight w:val="300"/>
        </w:trPr>
        <w:tc>
          <w:tcPr>
            <w:tcW w:w="1136" w:type="pct"/>
            <w:shd w:val="clear" w:color="auto" w:fill="auto"/>
            <w:tcMar>
              <w:right w:w="108" w:type="dxa"/>
            </w:tcMar>
          </w:tcPr>
          <w:p w14:paraId="6352FBF9" w14:textId="77777777" w:rsidR="002D2B1C" w:rsidRPr="00494ED7" w:rsidRDefault="002D2B1C" w:rsidP="00E71CCA">
            <w:pPr>
              <w:spacing w:after="0" w:line="240" w:lineRule="auto"/>
              <w:rPr>
                <w:rFonts w:ascii="Calibri Light" w:hAnsi="Calibri Light" w:cs="Calibri Light"/>
                <w:sz w:val="22"/>
                <w:szCs w:val="22"/>
              </w:rPr>
            </w:pPr>
          </w:p>
        </w:tc>
        <w:tc>
          <w:tcPr>
            <w:tcW w:w="3864" w:type="pct"/>
            <w:shd w:val="clear" w:color="auto" w:fill="auto"/>
            <w:tcMar>
              <w:left w:w="108" w:type="dxa"/>
              <w:right w:w="108" w:type="dxa"/>
            </w:tcMar>
          </w:tcPr>
          <w:p w14:paraId="0199600B" w14:textId="2EAA671D" w:rsidR="002D2B1C" w:rsidRPr="00BE26CA" w:rsidRDefault="00000E85" w:rsidP="00E71CCA">
            <w:pPr>
              <w:pStyle w:val="Titre7"/>
              <w:rPr>
                <w:color w:val="auto"/>
              </w:rPr>
            </w:pPr>
            <w:bookmarkStart w:id="25" w:name="_Toc195528518"/>
            <w:bookmarkStart w:id="26" w:name="_Toc200623129"/>
            <w:r w:rsidRPr="00494ED7">
              <w:rPr>
                <w:color w:val="auto"/>
              </w:rPr>
              <w:t>1.6.3.4</w:t>
            </w:r>
            <w:r w:rsidRPr="00494ED7">
              <w:rPr>
                <w:color w:val="auto"/>
              </w:rPr>
              <w:tab/>
              <w:t>Les cas de faillite</w:t>
            </w:r>
            <w:bookmarkEnd w:id="25"/>
            <w:bookmarkEnd w:id="26"/>
            <w:r w:rsidRPr="00494ED7">
              <w:rPr>
                <w:color w:val="auto"/>
              </w:rPr>
              <w:t xml:space="preserve"> </w:t>
            </w:r>
          </w:p>
        </w:tc>
      </w:tr>
      <w:tr w:rsidR="00494ED7" w:rsidRPr="005874C2" w14:paraId="673D0CE8" w14:textId="77777777" w:rsidTr="00BE26CA">
        <w:trPr>
          <w:trHeight w:val="300"/>
        </w:trPr>
        <w:tc>
          <w:tcPr>
            <w:tcW w:w="1136" w:type="pct"/>
            <w:shd w:val="clear" w:color="auto" w:fill="auto"/>
            <w:tcMar>
              <w:right w:w="108" w:type="dxa"/>
            </w:tcMar>
          </w:tcPr>
          <w:p w14:paraId="2E9DFFB5" w14:textId="77777777" w:rsidR="002D2B1C" w:rsidRPr="00494ED7" w:rsidRDefault="002D2B1C" w:rsidP="00E71CCA">
            <w:pPr>
              <w:spacing w:before="120" w:after="0" w:line="240" w:lineRule="auto"/>
              <w:rPr>
                <w:rFonts w:ascii="Calibri Light" w:eastAsia="Calibri" w:hAnsi="Calibri Light" w:cs="Calibri Light"/>
                <w:sz w:val="22"/>
                <w:szCs w:val="22"/>
              </w:rPr>
            </w:pPr>
          </w:p>
        </w:tc>
        <w:tc>
          <w:tcPr>
            <w:tcW w:w="3864" w:type="pct"/>
            <w:shd w:val="clear" w:color="auto" w:fill="auto"/>
            <w:tcMar>
              <w:left w:w="108" w:type="dxa"/>
              <w:right w:w="108" w:type="dxa"/>
            </w:tcMar>
          </w:tcPr>
          <w:p w14:paraId="7E6797F2" w14:textId="4CD6662F" w:rsidR="002D2B1C" w:rsidRPr="00494ED7" w:rsidRDefault="00D5466C" w:rsidP="00E71CCA">
            <w:pPr>
              <w:spacing w:before="120" w:after="120" w:line="240" w:lineRule="auto"/>
              <w:jc w:val="both"/>
              <w:rPr>
                <w:rFonts w:ascii="Calibri Light" w:eastAsia="Calibri" w:hAnsi="Calibri Light" w:cs="Calibri Light"/>
                <w:sz w:val="22"/>
                <w:szCs w:val="22"/>
              </w:rPr>
            </w:pPr>
            <w:proofErr w:type="spellStart"/>
            <w:r w:rsidRPr="00494ED7">
              <w:rPr>
                <w:rFonts w:ascii="Calibri Light" w:eastAsia="Calibri" w:hAnsi="Calibri Light" w:cs="Calibri Light"/>
                <w:b/>
                <w:bCs/>
                <w:sz w:val="22"/>
                <w:szCs w:val="22"/>
              </w:rPr>
              <w:t>La</w:t>
            </w:r>
            <w:proofErr w:type="spellEnd"/>
            <w:r w:rsidRPr="00494ED7">
              <w:rPr>
                <w:rFonts w:ascii="Calibri Light" w:eastAsia="Calibri" w:hAnsi="Calibri Light" w:cs="Calibri Light"/>
                <w:b/>
                <w:bCs/>
                <w:sz w:val="22"/>
                <w:szCs w:val="22"/>
              </w:rPr>
              <w:t xml:space="preserve"> ou le propriétaire mis en faillite ne perd pas sa qualité d’électeur au profit du syndic.</w:t>
            </w:r>
            <w:r w:rsidRPr="00494ED7">
              <w:rPr>
                <w:rFonts w:ascii="Calibri Light" w:eastAsia="Calibri" w:hAnsi="Calibri Light" w:cs="Calibri Light"/>
                <w:sz w:val="22"/>
                <w:szCs w:val="22"/>
              </w:rPr>
              <w:t xml:space="preserve"> Il conserve la propriété de ses biens, même si leur possession est confiée à un syndic chargé de leur administration et, éventuellement, de leur liquidation dans l’intérêt des créanciers du failli. Cette possession s’appelle une mise sous séquestre. Elle ne confère pas la qualité d’électeur au syndic à la place du failli. </w:t>
            </w:r>
            <w:r w:rsidRPr="00494ED7">
              <w:rPr>
                <w:rFonts w:ascii="Calibri Light" w:eastAsia="Calibri" w:hAnsi="Calibri Light" w:cs="Calibri Light"/>
                <w:b/>
                <w:bCs/>
                <w:sz w:val="22"/>
                <w:szCs w:val="22"/>
              </w:rPr>
              <w:t xml:space="preserve">Le failli conserve sa qualité d’électeur tant que sa propriété n’est pas vendue. </w:t>
            </w:r>
          </w:p>
        </w:tc>
      </w:tr>
      <w:tr w:rsidR="00494ED7" w:rsidRPr="005874C2" w14:paraId="06F825EB" w14:textId="77777777" w:rsidTr="00BE26CA">
        <w:trPr>
          <w:trHeight w:val="300"/>
        </w:trPr>
        <w:tc>
          <w:tcPr>
            <w:tcW w:w="1136" w:type="pct"/>
            <w:shd w:val="clear" w:color="auto" w:fill="auto"/>
            <w:tcMar>
              <w:right w:w="108" w:type="dxa"/>
            </w:tcMar>
          </w:tcPr>
          <w:p w14:paraId="2C2512FF" w14:textId="16D3904C" w:rsidR="002D2B1C" w:rsidRPr="00494ED7" w:rsidRDefault="002D2B1C" w:rsidP="00E71CCA">
            <w:pPr>
              <w:spacing w:after="0" w:line="240" w:lineRule="auto"/>
              <w:rPr>
                <w:rFonts w:ascii="Calibri Light" w:eastAsia="Calibri" w:hAnsi="Calibri Light" w:cs="Calibri Light"/>
                <w:sz w:val="22"/>
                <w:szCs w:val="22"/>
              </w:rPr>
            </w:pPr>
          </w:p>
        </w:tc>
        <w:tc>
          <w:tcPr>
            <w:tcW w:w="3864" w:type="pct"/>
            <w:shd w:val="clear" w:color="auto" w:fill="auto"/>
            <w:tcMar>
              <w:left w:w="108" w:type="dxa"/>
              <w:right w:w="108" w:type="dxa"/>
            </w:tcMar>
          </w:tcPr>
          <w:p w14:paraId="25569E00" w14:textId="5A0113E2" w:rsidR="002D2B1C" w:rsidRPr="000439DF" w:rsidRDefault="00F94E27" w:rsidP="00E71CCA">
            <w:pPr>
              <w:pStyle w:val="Titre6"/>
              <w:rPr>
                <w:b w:val="0"/>
                <w:bCs w:val="0"/>
                <w:color w:val="auto"/>
                <w:sz w:val="22"/>
                <w:szCs w:val="22"/>
              </w:rPr>
            </w:pPr>
            <w:bookmarkStart w:id="27" w:name="_Toc195528519"/>
            <w:bookmarkStart w:id="28" w:name="_Toc200623130"/>
            <w:r w:rsidRPr="00494ED7">
              <w:rPr>
                <w:color w:val="auto"/>
              </w:rPr>
              <w:t>1.6.4</w:t>
            </w:r>
            <w:r w:rsidRPr="00494ED7">
              <w:rPr>
                <w:color w:val="auto"/>
              </w:rPr>
              <w:tab/>
              <w:t>Depuis au moins 45</w:t>
            </w:r>
            <w:r w:rsidR="00BE26CA">
              <w:rPr>
                <w:color w:val="auto"/>
              </w:rPr>
              <w:t xml:space="preserve"> </w:t>
            </w:r>
            <w:r w:rsidRPr="00494ED7">
              <w:rPr>
                <w:color w:val="auto"/>
              </w:rPr>
              <w:t>jours, occuper un établissement d’entreprise situé sur le territoire de la municipalité</w:t>
            </w:r>
            <w:bookmarkEnd w:id="27"/>
            <w:bookmarkEnd w:id="28"/>
            <w:r w:rsidRPr="00494ED7">
              <w:rPr>
                <w:color w:val="auto"/>
              </w:rPr>
              <w:t xml:space="preserve"> </w:t>
            </w:r>
          </w:p>
        </w:tc>
      </w:tr>
      <w:tr w:rsidR="00494ED7" w:rsidRPr="005874C2" w14:paraId="27F70CB8" w14:textId="77777777" w:rsidTr="00BE26CA">
        <w:trPr>
          <w:trHeight w:val="300"/>
        </w:trPr>
        <w:tc>
          <w:tcPr>
            <w:tcW w:w="1136" w:type="pct"/>
            <w:shd w:val="clear" w:color="auto" w:fill="auto"/>
            <w:tcMar>
              <w:right w:w="108" w:type="dxa"/>
            </w:tcMar>
          </w:tcPr>
          <w:p w14:paraId="78D35985" w14:textId="49CF06CB" w:rsidR="002D2B1C" w:rsidRPr="00494ED7" w:rsidRDefault="00E9773D" w:rsidP="00E71CCA">
            <w:pPr>
              <w:spacing w:before="120" w:after="0" w:line="240" w:lineRule="auto"/>
              <w:rPr>
                <w:rFonts w:ascii="Calibri Light" w:eastAsia="Calibri" w:hAnsi="Calibri Light" w:cs="Calibri Light"/>
                <w:sz w:val="22"/>
                <w:szCs w:val="22"/>
              </w:rPr>
            </w:pPr>
            <w:r w:rsidRPr="00494ED7">
              <w:rPr>
                <w:rFonts w:ascii="Calibri Light" w:eastAsia="Calibri" w:hAnsi="Calibri Light" w:cs="Calibri Light"/>
                <w:sz w:val="22"/>
                <w:szCs w:val="22"/>
              </w:rPr>
              <w:t xml:space="preserve">art. 47 </w:t>
            </w:r>
          </w:p>
        </w:tc>
        <w:tc>
          <w:tcPr>
            <w:tcW w:w="3864" w:type="pct"/>
            <w:shd w:val="clear" w:color="auto" w:fill="auto"/>
            <w:tcMar>
              <w:left w:w="108" w:type="dxa"/>
              <w:right w:w="108" w:type="dxa"/>
            </w:tcMar>
          </w:tcPr>
          <w:p w14:paraId="78CD6C1B" w14:textId="77777777" w:rsidR="00D428ED" w:rsidRPr="00494ED7" w:rsidRDefault="00D428ED" w:rsidP="00E71CCA">
            <w:pPr>
              <w:spacing w:before="120" w:after="0" w:line="240" w:lineRule="auto"/>
              <w:jc w:val="both"/>
              <w:rPr>
                <w:rFonts w:ascii="Calibri Light" w:hAnsi="Calibri Light" w:cs="Calibri Light"/>
                <w:sz w:val="22"/>
                <w:szCs w:val="22"/>
              </w:rPr>
            </w:pPr>
            <w:r w:rsidRPr="00494ED7">
              <w:rPr>
                <w:rFonts w:ascii="Calibri Light" w:hAnsi="Calibri Light" w:cs="Calibri Light"/>
                <w:sz w:val="22"/>
                <w:szCs w:val="22"/>
              </w:rPr>
              <w:t xml:space="preserve">L’occupante ou l’occupant d’un établissement d’entreprise est une personne qui exerce une activité dans un immeuble. Cette activité donne une ouverture à l’assujettissement à la taxe professionnelle selon la </w:t>
            </w:r>
            <w:r w:rsidRPr="00494ED7">
              <w:rPr>
                <w:rFonts w:ascii="Calibri Light" w:hAnsi="Calibri Light" w:cs="Calibri Light"/>
                <w:i/>
                <w:iCs/>
                <w:sz w:val="22"/>
                <w:szCs w:val="22"/>
              </w:rPr>
              <w:t xml:space="preserve">Loi sur la fiscalité municipale </w:t>
            </w:r>
            <w:r w:rsidRPr="00494ED7">
              <w:rPr>
                <w:rFonts w:ascii="Calibri Light" w:hAnsi="Calibri Light" w:cs="Calibri Light"/>
                <w:sz w:val="22"/>
                <w:szCs w:val="22"/>
              </w:rPr>
              <w:t xml:space="preserve">(RLRQ, c. F-2.1, art. 1, 69.1 à 69.3 et 232). </w:t>
            </w:r>
          </w:p>
          <w:p w14:paraId="7BB93859" w14:textId="4B3386F2" w:rsidR="00D428ED" w:rsidRPr="00494ED7" w:rsidRDefault="00D428ED" w:rsidP="00E71CCA">
            <w:pPr>
              <w:spacing w:before="120" w:after="0" w:line="240" w:lineRule="auto"/>
              <w:jc w:val="both"/>
              <w:rPr>
                <w:rFonts w:ascii="Calibri Light" w:hAnsi="Calibri Light" w:cs="Calibri Light"/>
                <w:sz w:val="22"/>
                <w:szCs w:val="22"/>
              </w:rPr>
            </w:pPr>
            <w:r w:rsidRPr="00494ED7">
              <w:rPr>
                <w:rFonts w:ascii="Calibri Light" w:hAnsi="Calibri Light" w:cs="Calibri Light"/>
                <w:sz w:val="22"/>
                <w:szCs w:val="22"/>
              </w:rPr>
              <w:t>Cette activité peut être de nature économique ou administrative en matière de finance, de commerce, d’industrie ou de services</w:t>
            </w:r>
            <w:r w:rsidR="00FC566B">
              <w:rPr>
                <w:rFonts w:ascii="Calibri Light" w:hAnsi="Calibri Light" w:cs="Calibri Light"/>
                <w:sz w:val="22"/>
                <w:szCs w:val="22"/>
              </w:rPr>
              <w:t> </w:t>
            </w:r>
            <w:r w:rsidRPr="00494ED7">
              <w:rPr>
                <w:rFonts w:ascii="Calibri Light" w:hAnsi="Calibri Light" w:cs="Calibri Light"/>
                <w:sz w:val="22"/>
                <w:szCs w:val="22"/>
              </w:rPr>
              <w:t>; un métier</w:t>
            </w:r>
            <w:r w:rsidR="00FC566B">
              <w:rPr>
                <w:rFonts w:ascii="Calibri Light" w:hAnsi="Calibri Light" w:cs="Calibri Light"/>
                <w:sz w:val="22"/>
                <w:szCs w:val="22"/>
              </w:rPr>
              <w:t> </w:t>
            </w:r>
            <w:r w:rsidRPr="00494ED7">
              <w:rPr>
                <w:rFonts w:ascii="Calibri Light" w:hAnsi="Calibri Light" w:cs="Calibri Light"/>
                <w:sz w:val="22"/>
                <w:szCs w:val="22"/>
              </w:rPr>
              <w:t>; un art</w:t>
            </w:r>
            <w:r w:rsidR="00FC566B">
              <w:rPr>
                <w:rFonts w:ascii="Calibri Light" w:hAnsi="Calibri Light" w:cs="Calibri Light"/>
                <w:sz w:val="22"/>
                <w:szCs w:val="22"/>
              </w:rPr>
              <w:t> </w:t>
            </w:r>
            <w:r w:rsidRPr="00494ED7">
              <w:rPr>
                <w:rFonts w:ascii="Calibri Light" w:hAnsi="Calibri Light" w:cs="Calibri Light"/>
                <w:sz w:val="22"/>
                <w:szCs w:val="22"/>
              </w:rPr>
              <w:t>; une profession</w:t>
            </w:r>
            <w:r w:rsidR="00FC566B">
              <w:rPr>
                <w:rFonts w:ascii="Calibri Light" w:hAnsi="Calibri Light" w:cs="Calibri Light"/>
                <w:sz w:val="22"/>
                <w:szCs w:val="22"/>
              </w:rPr>
              <w:t> </w:t>
            </w:r>
            <w:r w:rsidRPr="00494ED7">
              <w:rPr>
                <w:rFonts w:ascii="Calibri Light" w:hAnsi="Calibri Light" w:cs="Calibri Light"/>
                <w:sz w:val="22"/>
                <w:szCs w:val="22"/>
              </w:rPr>
              <w:t xml:space="preserve">; ou toute autre activité constituant un moyen de profit, de gain ou d’existence, qu’elle soit exercée à des fins lucratives ou non. Il ne doit pas s’agir d’un emploi ni d’une charge. Par exemple, une personne qui tient une boutique dans un centre commercial et un notaire qui loue un bureau pour exercer son activité sont des occupants. </w:t>
            </w:r>
          </w:p>
          <w:p w14:paraId="5F1E4983" w14:textId="290B3ABC" w:rsidR="002D2B1C" w:rsidRPr="00494ED7" w:rsidRDefault="00D428ED" w:rsidP="00E71CCA">
            <w:pPr>
              <w:spacing w:before="120" w:after="120" w:line="240" w:lineRule="auto"/>
              <w:jc w:val="both"/>
              <w:rPr>
                <w:rFonts w:ascii="Calibri Light" w:eastAsia="Calibri" w:hAnsi="Calibri Light" w:cs="Calibri Light"/>
                <w:sz w:val="22"/>
                <w:szCs w:val="22"/>
              </w:rPr>
            </w:pPr>
            <w:r w:rsidRPr="00494ED7">
              <w:rPr>
                <w:rFonts w:ascii="Calibri Light" w:hAnsi="Calibri Light" w:cs="Calibri Light"/>
                <w:sz w:val="22"/>
                <w:szCs w:val="22"/>
              </w:rPr>
              <w:t xml:space="preserve">L’occupant d’un établissement d’entreprise est la personne au nom de qui un établissement d’entreprise est porté au rôle de valeur locative, lorsque la municipalité en a un. Ce rôle peut donc, le cas échéant, être d’un grand secours pour juger de la qualité d’électeur des occupantes et des occupants d’un établissement d’entreprise. </w:t>
            </w:r>
          </w:p>
        </w:tc>
      </w:tr>
      <w:tr w:rsidR="00494ED7" w:rsidRPr="005874C2" w14:paraId="4CEE6548" w14:textId="77777777" w:rsidTr="00BE26CA">
        <w:trPr>
          <w:trHeight w:val="300"/>
        </w:trPr>
        <w:tc>
          <w:tcPr>
            <w:tcW w:w="1136" w:type="pct"/>
            <w:shd w:val="clear" w:color="auto" w:fill="auto"/>
            <w:tcMar>
              <w:right w:w="108" w:type="dxa"/>
            </w:tcMar>
          </w:tcPr>
          <w:p w14:paraId="478DEB1E" w14:textId="77777777" w:rsidR="00D428ED" w:rsidRPr="00494ED7" w:rsidRDefault="00D428ED" w:rsidP="00E71CCA">
            <w:pPr>
              <w:spacing w:after="0" w:line="240" w:lineRule="auto"/>
              <w:rPr>
                <w:rFonts w:ascii="Calibri Light" w:hAnsi="Calibri Light" w:cs="Calibri Light"/>
                <w:sz w:val="22"/>
                <w:szCs w:val="22"/>
              </w:rPr>
            </w:pPr>
          </w:p>
        </w:tc>
        <w:tc>
          <w:tcPr>
            <w:tcW w:w="3864" w:type="pct"/>
            <w:shd w:val="clear" w:color="auto" w:fill="auto"/>
            <w:tcMar>
              <w:left w:w="108" w:type="dxa"/>
              <w:right w:w="108" w:type="dxa"/>
            </w:tcMar>
          </w:tcPr>
          <w:p w14:paraId="2A81B44B" w14:textId="1DC28BD7" w:rsidR="00D428ED" w:rsidRPr="00B00867" w:rsidRDefault="005B3017" w:rsidP="00E71CCA">
            <w:pPr>
              <w:pStyle w:val="Titre7"/>
              <w:rPr>
                <w:color w:val="auto"/>
              </w:rPr>
            </w:pPr>
            <w:bookmarkStart w:id="29" w:name="_Toc200623131"/>
            <w:r w:rsidRPr="00494ED7">
              <w:rPr>
                <w:color w:val="auto"/>
              </w:rPr>
              <w:t>1.6.4.1</w:t>
            </w:r>
            <w:r w:rsidRPr="00494ED7">
              <w:rPr>
                <w:color w:val="auto"/>
              </w:rPr>
              <w:tab/>
              <w:t>Le propriétaire-occupant d’un établissement d’entreprise</w:t>
            </w:r>
            <w:bookmarkEnd w:id="29"/>
            <w:r w:rsidRPr="00494ED7">
              <w:rPr>
                <w:b/>
                <w:bCs/>
                <w:color w:val="auto"/>
              </w:rPr>
              <w:t xml:space="preserve"> </w:t>
            </w:r>
          </w:p>
        </w:tc>
      </w:tr>
      <w:tr w:rsidR="00494ED7" w:rsidRPr="005874C2" w14:paraId="6261A82C" w14:textId="77777777" w:rsidTr="00BE26CA">
        <w:trPr>
          <w:trHeight w:val="300"/>
        </w:trPr>
        <w:tc>
          <w:tcPr>
            <w:tcW w:w="1136" w:type="pct"/>
            <w:shd w:val="clear" w:color="auto" w:fill="auto"/>
            <w:tcMar>
              <w:right w:w="108" w:type="dxa"/>
            </w:tcMar>
          </w:tcPr>
          <w:p w14:paraId="70B0524C" w14:textId="77777777" w:rsidR="00D428ED" w:rsidRPr="00494ED7" w:rsidRDefault="00D428ED" w:rsidP="00E71CCA">
            <w:pPr>
              <w:spacing w:before="120" w:after="0" w:line="240" w:lineRule="auto"/>
              <w:rPr>
                <w:rFonts w:ascii="Calibri Light" w:eastAsia="Calibri" w:hAnsi="Calibri Light" w:cs="Calibri Light"/>
                <w:sz w:val="22"/>
                <w:szCs w:val="22"/>
              </w:rPr>
            </w:pPr>
          </w:p>
        </w:tc>
        <w:tc>
          <w:tcPr>
            <w:tcW w:w="3864" w:type="pct"/>
            <w:shd w:val="clear" w:color="auto" w:fill="auto"/>
            <w:tcMar>
              <w:left w:w="108" w:type="dxa"/>
              <w:right w:w="108" w:type="dxa"/>
            </w:tcMar>
          </w:tcPr>
          <w:p w14:paraId="375210F7" w14:textId="07671127" w:rsidR="00D428ED" w:rsidRPr="00494ED7" w:rsidRDefault="00757578" w:rsidP="00E71CCA">
            <w:pPr>
              <w:spacing w:before="120" w:after="120" w:line="240" w:lineRule="auto"/>
              <w:jc w:val="both"/>
              <w:rPr>
                <w:rFonts w:ascii="Calibri Light" w:eastAsia="Calibri" w:hAnsi="Calibri Light" w:cs="Calibri Light"/>
                <w:sz w:val="22"/>
                <w:szCs w:val="22"/>
              </w:rPr>
            </w:pPr>
            <w:r w:rsidRPr="00494ED7">
              <w:rPr>
                <w:rFonts w:ascii="Calibri Light" w:eastAsia="Calibri" w:hAnsi="Calibri Light" w:cs="Calibri Light"/>
                <w:sz w:val="22"/>
                <w:szCs w:val="22"/>
              </w:rPr>
              <w:t xml:space="preserve">L’occupante ou l’occupant peut être à la fois propriétaire et locataire du local où il exerce une activité. Dans ce cas, la personne a la qualité d’électeur à titre de propriétaire, à cause de l’ordre de priorité d’inscription à la liste électorale municipale. </w:t>
            </w:r>
          </w:p>
        </w:tc>
      </w:tr>
    </w:tbl>
    <w:p w14:paraId="3407C9EA" w14:textId="77777777" w:rsidR="00F54D55" w:rsidRPr="00494ED7" w:rsidRDefault="00F54D55" w:rsidP="00E71CCA">
      <w:pPr>
        <w:spacing w:after="0" w:line="240" w:lineRule="auto"/>
        <w:rPr>
          <w:rFonts w:ascii="Calibri Light" w:hAnsi="Calibri Light" w:cs="Calibri Light"/>
          <w:sz w:val="20"/>
          <w:szCs w:val="20"/>
        </w:rPr>
      </w:pPr>
      <w:r w:rsidRPr="00494ED7">
        <w:rPr>
          <w:rFonts w:ascii="Calibri Light" w:hAnsi="Calibri Light" w:cs="Calibri Light"/>
          <w:sz w:val="20"/>
          <w:szCs w:val="20"/>
        </w:rPr>
        <w:br w:type="page"/>
      </w:r>
    </w:p>
    <w:tbl>
      <w:tblPr>
        <w:tblW w:w="5000" w:type="pct"/>
        <w:tblLook w:val="01E0" w:firstRow="1" w:lastRow="1" w:firstColumn="1" w:lastColumn="1" w:noHBand="0" w:noVBand="0"/>
      </w:tblPr>
      <w:tblGrid>
        <w:gridCol w:w="2051"/>
        <w:gridCol w:w="6975"/>
      </w:tblGrid>
      <w:tr w:rsidR="00494ED7" w:rsidRPr="005874C2" w14:paraId="0B8F20DB" w14:textId="77777777" w:rsidTr="00BE26CA">
        <w:trPr>
          <w:trHeight w:val="300"/>
        </w:trPr>
        <w:tc>
          <w:tcPr>
            <w:tcW w:w="1136" w:type="pct"/>
            <w:shd w:val="clear" w:color="auto" w:fill="auto"/>
            <w:tcMar>
              <w:right w:w="108" w:type="dxa"/>
            </w:tcMar>
          </w:tcPr>
          <w:p w14:paraId="577D9505" w14:textId="0D3B3909" w:rsidR="00D428ED" w:rsidRPr="00494ED7" w:rsidRDefault="00D428ED" w:rsidP="00E71CCA">
            <w:pPr>
              <w:spacing w:after="0" w:line="240" w:lineRule="auto"/>
              <w:rPr>
                <w:rFonts w:ascii="Calibri Light" w:eastAsia="Calibri" w:hAnsi="Calibri Light" w:cs="Calibri Light"/>
                <w:sz w:val="22"/>
                <w:szCs w:val="22"/>
              </w:rPr>
            </w:pPr>
          </w:p>
        </w:tc>
        <w:tc>
          <w:tcPr>
            <w:tcW w:w="3864" w:type="pct"/>
            <w:shd w:val="clear" w:color="auto" w:fill="auto"/>
            <w:tcMar>
              <w:left w:w="108" w:type="dxa"/>
              <w:right w:w="108" w:type="dxa"/>
            </w:tcMar>
          </w:tcPr>
          <w:p w14:paraId="07CAD662" w14:textId="25255F6D" w:rsidR="00D428ED" w:rsidRPr="00494ED7" w:rsidRDefault="00F61AD0" w:rsidP="00E71CCA">
            <w:pPr>
              <w:pStyle w:val="Titre7"/>
              <w:rPr>
                <w:color w:val="auto"/>
              </w:rPr>
            </w:pPr>
            <w:bookmarkStart w:id="30" w:name="_Toc200623132"/>
            <w:r w:rsidRPr="00494ED7">
              <w:rPr>
                <w:color w:val="auto"/>
              </w:rPr>
              <w:t>1.6.4.2</w:t>
            </w:r>
            <w:r w:rsidRPr="00494ED7">
              <w:rPr>
                <w:color w:val="auto"/>
              </w:rPr>
              <w:tab/>
              <w:t>Une personne qui exerce une charge ou un emploi</w:t>
            </w:r>
            <w:bookmarkEnd w:id="30"/>
            <w:r w:rsidRPr="00494ED7">
              <w:rPr>
                <w:color w:val="auto"/>
              </w:rPr>
              <w:t xml:space="preserve"> </w:t>
            </w:r>
          </w:p>
        </w:tc>
      </w:tr>
      <w:tr w:rsidR="005874C2" w:rsidRPr="005874C2" w14:paraId="0B679063" w14:textId="77777777" w:rsidTr="00BE26CA">
        <w:trPr>
          <w:trHeight w:val="300"/>
        </w:trPr>
        <w:tc>
          <w:tcPr>
            <w:tcW w:w="1136" w:type="pct"/>
            <w:shd w:val="clear" w:color="auto" w:fill="auto"/>
            <w:tcMar>
              <w:right w:w="108" w:type="dxa"/>
            </w:tcMar>
          </w:tcPr>
          <w:p w14:paraId="0CEC2E54" w14:textId="77777777" w:rsidR="00D428ED" w:rsidRPr="00494ED7" w:rsidRDefault="00D428ED" w:rsidP="00E71CCA">
            <w:pPr>
              <w:spacing w:before="120" w:after="0" w:line="240" w:lineRule="auto"/>
              <w:rPr>
                <w:rFonts w:ascii="Calibri Light" w:eastAsia="Calibri" w:hAnsi="Calibri Light" w:cs="Calibri Light"/>
                <w:sz w:val="22"/>
                <w:szCs w:val="22"/>
              </w:rPr>
            </w:pPr>
          </w:p>
        </w:tc>
        <w:tc>
          <w:tcPr>
            <w:tcW w:w="3864" w:type="pct"/>
            <w:shd w:val="clear" w:color="auto" w:fill="auto"/>
            <w:tcMar>
              <w:left w:w="108" w:type="dxa"/>
              <w:right w:w="108" w:type="dxa"/>
            </w:tcMar>
          </w:tcPr>
          <w:p w14:paraId="5BBA0BE7" w14:textId="0C3343B1" w:rsidR="00D428ED" w:rsidRPr="00B00867" w:rsidRDefault="004F31E7" w:rsidP="00E71CCA">
            <w:pPr>
              <w:spacing w:before="120" w:after="120" w:line="240" w:lineRule="auto"/>
              <w:jc w:val="both"/>
              <w:rPr>
                <w:rFonts w:ascii="Calibri Light" w:eastAsia="Calibri" w:hAnsi="Calibri Light" w:cs="Calibri Light"/>
                <w:sz w:val="22"/>
                <w:szCs w:val="22"/>
              </w:rPr>
            </w:pPr>
            <w:r w:rsidRPr="00B00867">
              <w:rPr>
                <w:rFonts w:ascii="Calibri Light" w:eastAsia="Times New Roman" w:hAnsi="Calibri Light" w:cs="Calibri Light"/>
                <w:sz w:val="22"/>
                <w:szCs w:val="22"/>
              </w:rPr>
              <w:t xml:space="preserve">Les personnes qui exercent une charge ou qui font partie du personnel de la personne qui exploite un établissement d’entreprise ne sont pas considérées comme des occupants de cet établissement. Seules les personnes qui paient la taxe professionnelle sont considérées comme des occupantes et des </w:t>
            </w:r>
            <w:r w:rsidR="00034D7F" w:rsidRPr="00B00867">
              <w:rPr>
                <w:rFonts w:ascii="Calibri Light" w:eastAsia="Times New Roman" w:hAnsi="Calibri Light" w:cs="Calibri Light"/>
                <w:sz w:val="22"/>
                <w:szCs w:val="22"/>
              </w:rPr>
              <w:t>occupants</w:t>
            </w:r>
            <w:r w:rsidR="00034D7F" w:rsidRPr="00B00867">
              <w:rPr>
                <w:rFonts w:ascii="Calibri Light" w:eastAsia="Times New Roman" w:hAnsi="Calibri Light" w:cs="Calibri Light"/>
                <w:sz w:val="22"/>
                <w:szCs w:val="22"/>
                <w:vertAlign w:val="superscript"/>
              </w:rPr>
              <w:t xml:space="preserve"> [</w:t>
            </w:r>
            <w:r w:rsidR="00B00867" w:rsidRPr="00B00867">
              <w:rPr>
                <w:rFonts w:ascii="Calibri Light" w:eastAsia="Times New Roman" w:hAnsi="Calibri Light" w:cs="Calibri Light"/>
                <w:sz w:val="22"/>
                <w:szCs w:val="22"/>
                <w:vertAlign w:val="superscript"/>
              </w:rPr>
              <w:t>3</w:t>
            </w:r>
            <w:r w:rsidRPr="00B00867">
              <w:rPr>
                <w:rFonts w:ascii="Calibri Light" w:eastAsia="Times New Roman" w:hAnsi="Calibri Light" w:cs="Calibri Light"/>
                <w:sz w:val="22"/>
                <w:szCs w:val="22"/>
                <w:vertAlign w:val="superscript"/>
              </w:rPr>
              <w:t>]</w:t>
            </w:r>
            <w:r w:rsidRPr="00B00867">
              <w:rPr>
                <w:rFonts w:ascii="Calibri Light" w:eastAsia="Times New Roman" w:hAnsi="Calibri Light" w:cs="Calibri Light"/>
                <w:sz w:val="22"/>
                <w:szCs w:val="22"/>
              </w:rPr>
              <w:t xml:space="preserve">. </w:t>
            </w:r>
          </w:p>
        </w:tc>
      </w:tr>
    </w:tbl>
    <w:p w14:paraId="4F4CF534" w14:textId="77777777" w:rsidR="004F31E7" w:rsidRPr="00494ED7" w:rsidRDefault="004F31E7" w:rsidP="00E71CCA">
      <w:pPr>
        <w:spacing w:after="0" w:line="240" w:lineRule="auto"/>
        <w:rPr>
          <w:rFonts w:ascii="Calibri Light" w:eastAsia="Calibri" w:hAnsi="Calibri Light" w:cs="Calibri Light"/>
          <w:sz w:val="20"/>
          <w:szCs w:val="20"/>
        </w:rPr>
      </w:pPr>
    </w:p>
    <w:tbl>
      <w:tblPr>
        <w:tblW w:w="5003" w:type="pct"/>
        <w:tblBorders>
          <w:top w:val="single" w:sz="8" w:space="0" w:color="ADADAD" w:themeColor="background2" w:themeShade="BF"/>
          <w:left w:val="single" w:sz="8" w:space="0" w:color="ADADAD" w:themeColor="background2" w:themeShade="BF"/>
          <w:bottom w:val="single" w:sz="8" w:space="0" w:color="ADADAD" w:themeColor="background2" w:themeShade="BF"/>
          <w:right w:val="single" w:sz="8" w:space="0" w:color="ADADAD" w:themeColor="background2" w:themeShade="BF"/>
          <w:insideH w:val="single" w:sz="8" w:space="0" w:color="ADADAD" w:themeColor="background2" w:themeShade="BF"/>
          <w:insideV w:val="single" w:sz="8" w:space="0" w:color="ADADAD" w:themeColor="background2" w:themeShade="BF"/>
        </w:tblBorders>
        <w:tblLook w:val="01E0" w:firstRow="1" w:lastRow="1" w:firstColumn="1" w:lastColumn="1" w:noHBand="0" w:noVBand="0"/>
      </w:tblPr>
      <w:tblGrid>
        <w:gridCol w:w="2048"/>
        <w:gridCol w:w="6968"/>
      </w:tblGrid>
      <w:tr w:rsidR="00494ED7" w:rsidRPr="005874C2" w14:paraId="5BFB499F" w14:textId="77777777" w:rsidTr="000439DF">
        <w:trPr>
          <w:trHeight w:hRule="exact" w:val="567"/>
        </w:trPr>
        <w:tc>
          <w:tcPr>
            <w:tcW w:w="1136" w:type="pct"/>
            <w:tcBorders>
              <w:top w:val="nil"/>
              <w:left w:val="nil"/>
              <w:bottom w:val="nil"/>
              <w:right w:val="single" w:sz="12" w:space="0" w:color="000000" w:themeColor="text1"/>
            </w:tcBorders>
            <w:shd w:val="clear" w:color="auto" w:fill="auto"/>
            <w:tcMar>
              <w:right w:w="108" w:type="dxa"/>
            </w:tcMar>
          </w:tcPr>
          <w:p w14:paraId="0441CA29" w14:textId="77777777" w:rsidR="004F31E7" w:rsidRPr="00494ED7" w:rsidRDefault="004F31E7" w:rsidP="00E71CCA">
            <w:pPr>
              <w:spacing w:before="120" w:after="0" w:line="240" w:lineRule="auto"/>
              <w:rPr>
                <w:rFonts w:ascii="Calibri Light" w:eastAsia="Times New Roman" w:hAnsi="Calibri Light" w:cs="Calibri Light"/>
                <w:sz w:val="22"/>
                <w:szCs w:val="22"/>
              </w:rPr>
            </w:pPr>
          </w:p>
        </w:tc>
        <w:tc>
          <w:tcPr>
            <w:tcW w:w="3864" w:type="pct"/>
            <w:tcBorders>
              <w:top w:val="single" w:sz="12" w:space="0" w:color="000000" w:themeColor="text1"/>
              <w:left w:val="single" w:sz="12" w:space="0" w:color="000000" w:themeColor="text1"/>
              <w:bottom w:val="single" w:sz="4" w:space="0" w:color="000000" w:themeColor="text1"/>
              <w:right w:val="single" w:sz="12" w:space="0" w:color="000000" w:themeColor="text1"/>
            </w:tcBorders>
            <w:shd w:val="clear" w:color="auto" w:fill="DAE9F7" w:themeFill="text2" w:themeFillTint="1A"/>
            <w:tcMar>
              <w:left w:w="108" w:type="dxa"/>
              <w:right w:w="108" w:type="dxa"/>
            </w:tcMar>
            <w:vAlign w:val="center"/>
          </w:tcPr>
          <w:p w14:paraId="6AF534E6" w14:textId="078D4225" w:rsidR="004F31E7" w:rsidRPr="00494ED7" w:rsidRDefault="000345E4" w:rsidP="000439DF">
            <w:pPr>
              <w:spacing w:before="120" w:after="120" w:line="240" w:lineRule="auto"/>
              <w:jc w:val="center"/>
              <w:rPr>
                <w:rFonts w:ascii="Calibri Light" w:eastAsia="Times New Roman" w:hAnsi="Calibri Light" w:cs="Calibri Light"/>
                <w:sz w:val="22"/>
                <w:szCs w:val="22"/>
              </w:rPr>
            </w:pPr>
            <w:r w:rsidRPr="00494ED7">
              <w:rPr>
                <w:rFonts w:ascii="Calibri Light" w:hAnsi="Calibri Light" w:cs="Calibri Light"/>
                <w:b/>
                <w:bCs/>
                <w:caps/>
                <w:sz w:val="22"/>
                <w:szCs w:val="22"/>
              </w:rPr>
              <w:t>Exemples</w:t>
            </w:r>
          </w:p>
        </w:tc>
      </w:tr>
      <w:tr w:rsidR="005874C2" w:rsidRPr="005874C2" w14:paraId="0ACE2F37" w14:textId="77777777" w:rsidTr="008B4F4F">
        <w:trPr>
          <w:trHeight w:val="275"/>
        </w:trPr>
        <w:tc>
          <w:tcPr>
            <w:tcW w:w="1136" w:type="pct"/>
            <w:tcBorders>
              <w:top w:val="nil"/>
              <w:left w:val="nil"/>
              <w:bottom w:val="nil"/>
              <w:right w:val="single" w:sz="12" w:space="0" w:color="000000" w:themeColor="text1"/>
            </w:tcBorders>
            <w:shd w:val="clear" w:color="auto" w:fill="auto"/>
            <w:tcMar>
              <w:right w:w="108" w:type="dxa"/>
            </w:tcMar>
          </w:tcPr>
          <w:p w14:paraId="52445285" w14:textId="77777777" w:rsidR="004F31E7" w:rsidRPr="00494ED7" w:rsidRDefault="004F31E7" w:rsidP="00E71CCA">
            <w:pPr>
              <w:spacing w:before="120" w:after="0" w:line="240" w:lineRule="auto"/>
              <w:rPr>
                <w:rFonts w:ascii="Calibri Light" w:eastAsia="Times New Roman" w:hAnsi="Calibri Light" w:cs="Calibri Light"/>
                <w:sz w:val="22"/>
                <w:szCs w:val="22"/>
              </w:rPr>
            </w:pPr>
          </w:p>
        </w:tc>
        <w:tc>
          <w:tcPr>
            <w:tcW w:w="3864" w:type="pct"/>
            <w:tcBorders>
              <w:top w:val="single" w:sz="4"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left w:w="108" w:type="dxa"/>
              <w:right w:w="108" w:type="dxa"/>
            </w:tcMar>
          </w:tcPr>
          <w:p w14:paraId="15190C69" w14:textId="77777777" w:rsidR="00150CD6" w:rsidRPr="00494ED7" w:rsidRDefault="00150CD6" w:rsidP="00E71CCA">
            <w:pPr>
              <w:pStyle w:val="Paragraphedeliste"/>
              <w:numPr>
                <w:ilvl w:val="0"/>
                <w:numId w:val="17"/>
              </w:numPr>
              <w:spacing w:before="120" w:after="0" w:line="240" w:lineRule="auto"/>
              <w:ind w:left="251" w:hanging="251"/>
              <w:jc w:val="both"/>
              <w:rPr>
                <w:rFonts w:ascii="Calibri Light" w:eastAsia="Calibri" w:hAnsi="Calibri Light" w:cs="Calibri Light"/>
                <w:sz w:val="22"/>
                <w:szCs w:val="22"/>
              </w:rPr>
            </w:pPr>
            <w:r w:rsidRPr="00494ED7">
              <w:rPr>
                <w:rFonts w:ascii="Calibri Light" w:eastAsia="Calibri" w:hAnsi="Calibri Light" w:cs="Calibri Light"/>
                <w:sz w:val="22"/>
                <w:szCs w:val="22"/>
              </w:rPr>
              <w:t xml:space="preserve">Un député exerce une charge. Son bureau de circonscription ne constitue pas un établissement d’entreprise. </w:t>
            </w:r>
          </w:p>
          <w:p w14:paraId="7CFDE4DE" w14:textId="77777777" w:rsidR="00150CD6" w:rsidRPr="00494ED7" w:rsidRDefault="00150CD6" w:rsidP="00E71CCA">
            <w:pPr>
              <w:spacing w:after="0" w:line="240" w:lineRule="auto"/>
              <w:ind w:left="251" w:hanging="251"/>
              <w:jc w:val="both"/>
              <w:rPr>
                <w:rFonts w:ascii="Calibri Light" w:eastAsia="Calibri" w:hAnsi="Calibri Light" w:cs="Calibri Light"/>
                <w:sz w:val="10"/>
                <w:szCs w:val="10"/>
              </w:rPr>
            </w:pPr>
          </w:p>
          <w:p w14:paraId="221E9887" w14:textId="281E8EC7" w:rsidR="004F31E7" w:rsidRPr="00494ED7" w:rsidRDefault="00150CD6" w:rsidP="00E71CCA">
            <w:pPr>
              <w:pStyle w:val="Paragraphedeliste"/>
              <w:numPr>
                <w:ilvl w:val="0"/>
                <w:numId w:val="17"/>
              </w:numPr>
              <w:spacing w:after="120" w:line="240" w:lineRule="auto"/>
              <w:ind w:left="251" w:hanging="251"/>
              <w:jc w:val="both"/>
              <w:rPr>
                <w:rFonts w:ascii="Calibri Light" w:eastAsia="Times New Roman" w:hAnsi="Calibri Light" w:cs="Calibri Light"/>
                <w:sz w:val="22"/>
                <w:szCs w:val="22"/>
              </w:rPr>
            </w:pPr>
            <w:r w:rsidRPr="00494ED7">
              <w:rPr>
                <w:rFonts w:ascii="Calibri Light" w:eastAsia="Calibri" w:hAnsi="Calibri Light" w:cs="Calibri Light"/>
                <w:sz w:val="22"/>
                <w:szCs w:val="22"/>
              </w:rPr>
              <w:t xml:space="preserve">Jean exploite un commerce dans un local loué. Il emploie trois personnes qui font le même travail que lui. Seul Jean est considéré comme l’occupant de cet établissement d’entreprise. </w:t>
            </w:r>
          </w:p>
        </w:tc>
      </w:tr>
    </w:tbl>
    <w:p w14:paraId="6532106F" w14:textId="77777777" w:rsidR="00B45D74" w:rsidRDefault="00B45D74" w:rsidP="00E71CCA">
      <w:pPr>
        <w:spacing w:after="0" w:line="240" w:lineRule="auto"/>
        <w:rPr>
          <w:rFonts w:ascii="Calibri Light" w:eastAsia="Calibri" w:hAnsi="Calibri Light" w:cs="Calibri Light"/>
          <w:sz w:val="20"/>
          <w:szCs w:val="20"/>
        </w:rPr>
      </w:pPr>
    </w:p>
    <w:p w14:paraId="34C4BA14" w14:textId="77777777" w:rsidR="00B45D74" w:rsidRDefault="00B45D74" w:rsidP="00E71CCA">
      <w:pPr>
        <w:spacing w:after="0" w:line="240" w:lineRule="auto"/>
        <w:rPr>
          <w:rFonts w:ascii="Calibri Light" w:eastAsia="Calibri" w:hAnsi="Calibri Light" w:cs="Calibri Light"/>
          <w:sz w:val="20"/>
          <w:szCs w:val="20"/>
        </w:rPr>
      </w:pPr>
    </w:p>
    <w:p w14:paraId="3A8ECAF7" w14:textId="77777777" w:rsidR="00B45D74" w:rsidRDefault="00B45D74" w:rsidP="00E71CCA">
      <w:pPr>
        <w:spacing w:after="0" w:line="240" w:lineRule="auto"/>
        <w:rPr>
          <w:rFonts w:ascii="Calibri Light" w:eastAsia="Calibri" w:hAnsi="Calibri Light" w:cs="Calibri Light"/>
          <w:sz w:val="20"/>
          <w:szCs w:val="20"/>
        </w:rPr>
      </w:pPr>
    </w:p>
    <w:p w14:paraId="370164D4" w14:textId="77777777" w:rsidR="00B45D74" w:rsidRDefault="00B45D74" w:rsidP="00E71CCA">
      <w:pPr>
        <w:spacing w:after="0" w:line="240" w:lineRule="auto"/>
        <w:rPr>
          <w:rFonts w:ascii="Calibri Light" w:eastAsia="Calibri" w:hAnsi="Calibri Light" w:cs="Calibri Light"/>
          <w:sz w:val="20"/>
          <w:szCs w:val="20"/>
        </w:rPr>
      </w:pPr>
    </w:p>
    <w:p w14:paraId="33C016CB" w14:textId="77777777" w:rsidR="00B45D74" w:rsidRDefault="00B45D74" w:rsidP="00E71CCA">
      <w:pPr>
        <w:spacing w:after="0" w:line="240" w:lineRule="auto"/>
        <w:rPr>
          <w:rFonts w:ascii="Calibri Light" w:eastAsia="Calibri" w:hAnsi="Calibri Light" w:cs="Calibri Light"/>
          <w:sz w:val="20"/>
          <w:szCs w:val="20"/>
        </w:rPr>
      </w:pPr>
    </w:p>
    <w:p w14:paraId="3DECF3EC" w14:textId="77777777" w:rsidR="00B45D74" w:rsidRDefault="00B45D74" w:rsidP="00E71CCA">
      <w:pPr>
        <w:spacing w:after="0" w:line="240" w:lineRule="auto"/>
        <w:rPr>
          <w:rFonts w:ascii="Calibri Light" w:eastAsia="Calibri" w:hAnsi="Calibri Light" w:cs="Calibri Light"/>
          <w:sz w:val="20"/>
          <w:szCs w:val="20"/>
        </w:rPr>
      </w:pPr>
    </w:p>
    <w:p w14:paraId="7C5180F4" w14:textId="77777777" w:rsidR="00B45D74" w:rsidRDefault="00B45D74" w:rsidP="00E71CCA">
      <w:pPr>
        <w:spacing w:after="0" w:line="240" w:lineRule="auto"/>
        <w:rPr>
          <w:rFonts w:ascii="Calibri Light" w:eastAsia="Calibri" w:hAnsi="Calibri Light" w:cs="Calibri Light"/>
          <w:sz w:val="20"/>
          <w:szCs w:val="20"/>
        </w:rPr>
      </w:pPr>
    </w:p>
    <w:p w14:paraId="1FCF776C" w14:textId="77777777" w:rsidR="00B45D74" w:rsidRDefault="00B45D74" w:rsidP="00E71CCA">
      <w:pPr>
        <w:spacing w:after="0" w:line="240" w:lineRule="auto"/>
        <w:rPr>
          <w:rFonts w:ascii="Calibri Light" w:eastAsia="Calibri" w:hAnsi="Calibri Light" w:cs="Calibri Light"/>
          <w:sz w:val="20"/>
          <w:szCs w:val="20"/>
        </w:rPr>
      </w:pPr>
    </w:p>
    <w:p w14:paraId="30EB0780" w14:textId="77777777" w:rsidR="00B45D74" w:rsidRDefault="00B45D74" w:rsidP="00E71CCA">
      <w:pPr>
        <w:spacing w:after="0" w:line="240" w:lineRule="auto"/>
        <w:rPr>
          <w:rFonts w:ascii="Calibri Light" w:eastAsia="Calibri" w:hAnsi="Calibri Light" w:cs="Calibri Light"/>
          <w:sz w:val="20"/>
          <w:szCs w:val="20"/>
        </w:rPr>
      </w:pPr>
    </w:p>
    <w:p w14:paraId="5930A9DA" w14:textId="77777777" w:rsidR="00B45D74" w:rsidRDefault="00B45D74" w:rsidP="00E71CCA">
      <w:pPr>
        <w:spacing w:after="0" w:line="240" w:lineRule="auto"/>
        <w:rPr>
          <w:rFonts w:ascii="Calibri Light" w:eastAsia="Calibri" w:hAnsi="Calibri Light" w:cs="Calibri Light"/>
          <w:sz w:val="20"/>
          <w:szCs w:val="20"/>
        </w:rPr>
      </w:pPr>
    </w:p>
    <w:p w14:paraId="46803641" w14:textId="77777777" w:rsidR="00B45D74" w:rsidRDefault="00B45D74" w:rsidP="00E71CCA">
      <w:pPr>
        <w:spacing w:after="0" w:line="240" w:lineRule="auto"/>
        <w:rPr>
          <w:rFonts w:ascii="Calibri Light" w:eastAsia="Calibri" w:hAnsi="Calibri Light" w:cs="Calibri Light"/>
          <w:sz w:val="20"/>
          <w:szCs w:val="20"/>
        </w:rPr>
      </w:pPr>
    </w:p>
    <w:p w14:paraId="17AD472E" w14:textId="77777777" w:rsidR="00B45D74" w:rsidRDefault="00B45D74" w:rsidP="00E71CCA">
      <w:pPr>
        <w:spacing w:after="0" w:line="240" w:lineRule="auto"/>
        <w:rPr>
          <w:rFonts w:ascii="Calibri Light" w:eastAsia="Calibri" w:hAnsi="Calibri Light" w:cs="Calibri Light"/>
          <w:sz w:val="20"/>
          <w:szCs w:val="20"/>
        </w:rPr>
      </w:pPr>
    </w:p>
    <w:p w14:paraId="589E6A12" w14:textId="77777777" w:rsidR="00B45D74" w:rsidRDefault="00B45D74" w:rsidP="00E71CCA">
      <w:pPr>
        <w:spacing w:after="0" w:line="240" w:lineRule="auto"/>
        <w:rPr>
          <w:rFonts w:ascii="Calibri Light" w:eastAsia="Calibri" w:hAnsi="Calibri Light" w:cs="Calibri Light"/>
          <w:sz w:val="20"/>
          <w:szCs w:val="20"/>
        </w:rPr>
      </w:pPr>
    </w:p>
    <w:p w14:paraId="6109446C" w14:textId="77777777" w:rsidR="00B45D74" w:rsidRDefault="00B45D74" w:rsidP="00E71CCA">
      <w:pPr>
        <w:spacing w:after="0" w:line="240" w:lineRule="auto"/>
        <w:rPr>
          <w:rFonts w:ascii="Calibri Light" w:eastAsia="Calibri" w:hAnsi="Calibri Light" w:cs="Calibri Light"/>
          <w:sz w:val="20"/>
          <w:szCs w:val="20"/>
        </w:rPr>
      </w:pPr>
    </w:p>
    <w:p w14:paraId="07A01140" w14:textId="77777777" w:rsidR="00B45D74" w:rsidRDefault="00B45D74" w:rsidP="00E71CCA">
      <w:pPr>
        <w:spacing w:after="0" w:line="240" w:lineRule="auto"/>
        <w:rPr>
          <w:rFonts w:ascii="Calibri Light" w:eastAsia="Calibri" w:hAnsi="Calibri Light" w:cs="Calibri Light"/>
          <w:sz w:val="20"/>
          <w:szCs w:val="20"/>
        </w:rPr>
      </w:pPr>
    </w:p>
    <w:p w14:paraId="19C868A0" w14:textId="77777777" w:rsidR="00B45D74" w:rsidRDefault="00B45D74" w:rsidP="00E71CCA">
      <w:pPr>
        <w:spacing w:after="0" w:line="240" w:lineRule="auto"/>
        <w:rPr>
          <w:rFonts w:ascii="Calibri Light" w:eastAsia="Calibri" w:hAnsi="Calibri Light" w:cs="Calibri Light"/>
          <w:sz w:val="20"/>
          <w:szCs w:val="20"/>
        </w:rPr>
      </w:pPr>
    </w:p>
    <w:p w14:paraId="3429A7E9" w14:textId="77777777" w:rsidR="00B45D74" w:rsidRDefault="00B45D74" w:rsidP="00E71CCA">
      <w:pPr>
        <w:spacing w:after="0" w:line="240" w:lineRule="auto"/>
        <w:rPr>
          <w:rFonts w:ascii="Calibri Light" w:eastAsia="Calibri" w:hAnsi="Calibri Light" w:cs="Calibri Light"/>
          <w:sz w:val="20"/>
          <w:szCs w:val="20"/>
        </w:rPr>
      </w:pPr>
    </w:p>
    <w:p w14:paraId="60ECB594" w14:textId="77777777" w:rsidR="00B45D74" w:rsidRDefault="00B45D74" w:rsidP="00E71CCA">
      <w:pPr>
        <w:spacing w:after="0" w:line="240" w:lineRule="auto"/>
        <w:rPr>
          <w:rFonts w:ascii="Calibri Light" w:eastAsia="Calibri" w:hAnsi="Calibri Light" w:cs="Calibri Light"/>
          <w:sz w:val="20"/>
          <w:szCs w:val="20"/>
        </w:rPr>
      </w:pPr>
    </w:p>
    <w:p w14:paraId="138D4F83" w14:textId="77777777" w:rsidR="00B45D74" w:rsidRDefault="00B45D74" w:rsidP="00E71CCA">
      <w:pPr>
        <w:spacing w:after="0" w:line="240" w:lineRule="auto"/>
        <w:rPr>
          <w:rFonts w:ascii="Calibri Light" w:eastAsia="Calibri" w:hAnsi="Calibri Light" w:cs="Calibri Light"/>
          <w:sz w:val="20"/>
          <w:szCs w:val="20"/>
        </w:rPr>
      </w:pPr>
    </w:p>
    <w:p w14:paraId="64B197CE" w14:textId="77777777" w:rsidR="00B45D74" w:rsidRDefault="00B45D74" w:rsidP="00E71CCA">
      <w:pPr>
        <w:spacing w:after="0" w:line="240" w:lineRule="auto"/>
        <w:rPr>
          <w:rFonts w:ascii="Calibri Light" w:eastAsia="Calibri" w:hAnsi="Calibri Light" w:cs="Calibri Light"/>
          <w:sz w:val="20"/>
          <w:szCs w:val="20"/>
        </w:rPr>
      </w:pPr>
    </w:p>
    <w:p w14:paraId="508D341E" w14:textId="77777777" w:rsidR="00B45D74" w:rsidRDefault="00B45D74" w:rsidP="00E71CCA">
      <w:pPr>
        <w:spacing w:after="0" w:line="240" w:lineRule="auto"/>
        <w:rPr>
          <w:rFonts w:ascii="Calibri Light" w:eastAsia="Calibri" w:hAnsi="Calibri Light" w:cs="Calibri Light"/>
          <w:sz w:val="20"/>
          <w:szCs w:val="20"/>
        </w:rPr>
      </w:pPr>
    </w:p>
    <w:p w14:paraId="4D82F36F" w14:textId="77777777" w:rsidR="00B45D74" w:rsidRDefault="00B45D74" w:rsidP="00E71CCA">
      <w:pPr>
        <w:spacing w:after="0" w:line="240" w:lineRule="auto"/>
        <w:rPr>
          <w:rFonts w:ascii="Calibri Light" w:eastAsia="Calibri" w:hAnsi="Calibri Light" w:cs="Calibri Light"/>
          <w:sz w:val="20"/>
          <w:szCs w:val="20"/>
        </w:rPr>
      </w:pPr>
    </w:p>
    <w:p w14:paraId="2EAA8E6D" w14:textId="77777777" w:rsidR="00B45D74" w:rsidRDefault="00B45D74" w:rsidP="00E71CCA">
      <w:pPr>
        <w:spacing w:after="0" w:line="240" w:lineRule="auto"/>
        <w:rPr>
          <w:rFonts w:ascii="Calibri Light" w:eastAsia="Calibri" w:hAnsi="Calibri Light" w:cs="Calibri Light"/>
          <w:sz w:val="20"/>
          <w:szCs w:val="20"/>
        </w:rPr>
      </w:pPr>
    </w:p>
    <w:p w14:paraId="497FB639" w14:textId="77777777" w:rsidR="00B45D74" w:rsidRDefault="00B45D74" w:rsidP="00E71CCA">
      <w:pPr>
        <w:spacing w:after="0" w:line="240" w:lineRule="auto"/>
        <w:rPr>
          <w:rFonts w:ascii="Calibri Light" w:eastAsia="Calibri" w:hAnsi="Calibri Light" w:cs="Calibri Light"/>
          <w:sz w:val="20"/>
          <w:szCs w:val="20"/>
        </w:rPr>
      </w:pPr>
    </w:p>
    <w:p w14:paraId="677445C1" w14:textId="77777777" w:rsidR="00B45D74" w:rsidRDefault="00B45D74" w:rsidP="00E71CCA">
      <w:pPr>
        <w:spacing w:after="0" w:line="240" w:lineRule="auto"/>
        <w:rPr>
          <w:rFonts w:ascii="Calibri Light" w:eastAsia="Calibri" w:hAnsi="Calibri Light" w:cs="Calibri Light"/>
          <w:sz w:val="20"/>
          <w:szCs w:val="20"/>
        </w:rPr>
      </w:pPr>
    </w:p>
    <w:p w14:paraId="3AD1098D" w14:textId="77777777" w:rsidR="00B45D74" w:rsidRDefault="00B45D74" w:rsidP="00E71CCA">
      <w:pPr>
        <w:spacing w:after="0" w:line="240" w:lineRule="auto"/>
        <w:rPr>
          <w:rFonts w:ascii="Calibri Light" w:eastAsia="Calibri" w:hAnsi="Calibri Light" w:cs="Calibri Light"/>
          <w:sz w:val="20"/>
          <w:szCs w:val="20"/>
        </w:rPr>
      </w:pPr>
    </w:p>
    <w:p w14:paraId="3AECF1CB" w14:textId="77777777" w:rsidR="00B45D74" w:rsidRDefault="00B45D74" w:rsidP="00E71CCA">
      <w:pPr>
        <w:spacing w:after="0" w:line="240" w:lineRule="auto"/>
        <w:rPr>
          <w:rFonts w:ascii="Calibri Light" w:eastAsia="Calibri" w:hAnsi="Calibri Light" w:cs="Calibri Light"/>
          <w:sz w:val="20"/>
          <w:szCs w:val="20"/>
        </w:rPr>
      </w:pPr>
    </w:p>
    <w:p w14:paraId="6890D338" w14:textId="77777777" w:rsidR="00B45D74" w:rsidRDefault="00B45D74" w:rsidP="00E71CCA">
      <w:pPr>
        <w:spacing w:after="0" w:line="240" w:lineRule="auto"/>
        <w:rPr>
          <w:rFonts w:ascii="Calibri Light" w:eastAsia="Calibri" w:hAnsi="Calibri Light" w:cs="Calibri Light"/>
          <w:sz w:val="20"/>
          <w:szCs w:val="20"/>
        </w:rPr>
      </w:pPr>
    </w:p>
    <w:p w14:paraId="0E2DEEB6" w14:textId="77777777" w:rsidR="00B45D74" w:rsidRDefault="00B45D74" w:rsidP="00E71CCA">
      <w:pPr>
        <w:spacing w:after="0" w:line="240" w:lineRule="auto"/>
        <w:rPr>
          <w:rFonts w:ascii="Calibri Light" w:eastAsia="Calibri" w:hAnsi="Calibri Light" w:cs="Calibri Light"/>
          <w:sz w:val="20"/>
          <w:szCs w:val="20"/>
        </w:rPr>
      </w:pPr>
    </w:p>
    <w:p w14:paraId="05959E30" w14:textId="77777777" w:rsidR="00B45D74" w:rsidRDefault="00B45D74" w:rsidP="00E71CCA">
      <w:pPr>
        <w:spacing w:after="0" w:line="240" w:lineRule="auto"/>
        <w:rPr>
          <w:rFonts w:ascii="Calibri Light" w:eastAsia="Calibri" w:hAnsi="Calibri Light" w:cs="Calibri Light"/>
          <w:sz w:val="20"/>
          <w:szCs w:val="20"/>
        </w:rPr>
      </w:pPr>
    </w:p>
    <w:p w14:paraId="1D165F11" w14:textId="77777777" w:rsidR="00B45D74" w:rsidRDefault="00B45D74" w:rsidP="00E71CCA">
      <w:pPr>
        <w:spacing w:after="0" w:line="240" w:lineRule="auto"/>
        <w:rPr>
          <w:rFonts w:ascii="Calibri Light" w:eastAsia="Calibri" w:hAnsi="Calibri Light" w:cs="Calibri Light"/>
          <w:sz w:val="20"/>
          <w:szCs w:val="20"/>
        </w:rPr>
      </w:pPr>
    </w:p>
    <w:p w14:paraId="6E2D98CE" w14:textId="77777777" w:rsidR="00B45D74" w:rsidRDefault="00B45D74" w:rsidP="00E71CCA">
      <w:pPr>
        <w:spacing w:after="0" w:line="240" w:lineRule="auto"/>
        <w:rPr>
          <w:rFonts w:ascii="Calibri Light" w:eastAsia="Calibri" w:hAnsi="Calibri Light" w:cs="Calibri Light"/>
          <w:sz w:val="20"/>
          <w:szCs w:val="20"/>
        </w:rPr>
      </w:pPr>
    </w:p>
    <w:p w14:paraId="7167262D" w14:textId="77777777" w:rsidR="00B45D74" w:rsidRDefault="00B45D74" w:rsidP="00E71CCA">
      <w:pPr>
        <w:spacing w:after="0" w:line="240" w:lineRule="auto"/>
        <w:rPr>
          <w:rFonts w:ascii="Calibri Light" w:eastAsia="Calibri" w:hAnsi="Calibri Light" w:cs="Calibri Light"/>
          <w:sz w:val="20"/>
          <w:szCs w:val="20"/>
        </w:rPr>
      </w:pPr>
    </w:p>
    <w:p w14:paraId="69229F43" w14:textId="77777777" w:rsidR="00B45D74" w:rsidRDefault="00B45D74" w:rsidP="00E71CCA">
      <w:pPr>
        <w:spacing w:after="0" w:line="240" w:lineRule="auto"/>
        <w:rPr>
          <w:rFonts w:ascii="Calibri Light" w:eastAsia="Calibri" w:hAnsi="Calibri Light" w:cs="Calibri Light"/>
          <w:sz w:val="20"/>
          <w:szCs w:val="20"/>
        </w:rPr>
      </w:pPr>
    </w:p>
    <w:p w14:paraId="7D598585" w14:textId="77777777" w:rsidR="00B45D74" w:rsidRDefault="00B45D74" w:rsidP="00E71CCA">
      <w:pPr>
        <w:spacing w:after="0" w:line="240" w:lineRule="auto"/>
        <w:rPr>
          <w:rFonts w:ascii="Calibri Light" w:eastAsia="Calibri" w:hAnsi="Calibri Light" w:cs="Calibri Light"/>
          <w:sz w:val="20"/>
          <w:szCs w:val="20"/>
        </w:rPr>
      </w:pPr>
    </w:p>
    <w:p w14:paraId="6FC8D99A" w14:textId="77777777" w:rsidR="00C064E5" w:rsidRDefault="00C064E5" w:rsidP="00E71CCA">
      <w:pPr>
        <w:spacing w:after="0" w:line="240" w:lineRule="auto"/>
        <w:rPr>
          <w:rFonts w:ascii="Calibri Light" w:eastAsia="Calibri" w:hAnsi="Calibri Light" w:cs="Calibri Light"/>
          <w:sz w:val="20"/>
          <w:szCs w:val="20"/>
        </w:rPr>
      </w:pPr>
    </w:p>
    <w:p w14:paraId="3D85EB31" w14:textId="77777777" w:rsidR="00B45D74" w:rsidRPr="00494ED7" w:rsidRDefault="00B45D74" w:rsidP="00E71CCA">
      <w:pPr>
        <w:spacing w:after="0" w:line="240" w:lineRule="auto"/>
        <w:jc w:val="both"/>
        <w:rPr>
          <w:rFonts w:ascii="Calibri Light" w:hAnsi="Calibri Light" w:cs="Calibri Light"/>
        </w:rPr>
      </w:pPr>
      <w:r w:rsidRPr="00494ED7">
        <w:rPr>
          <w:rFonts w:ascii="Calibri Light" w:hAnsi="Calibri Light" w:cs="Calibri Light"/>
        </w:rPr>
        <w:t>_________________</w:t>
      </w:r>
    </w:p>
    <w:p w14:paraId="559C93F0" w14:textId="463FC917" w:rsidR="00B45D74" w:rsidRPr="00494ED7" w:rsidRDefault="00B00867" w:rsidP="00E71CCA">
      <w:pPr>
        <w:spacing w:before="120" w:after="0" w:line="240" w:lineRule="auto"/>
        <w:rPr>
          <w:rFonts w:ascii="Calibri Light" w:eastAsia="Calibri" w:hAnsi="Calibri Light" w:cs="Calibri Light"/>
          <w:sz w:val="20"/>
          <w:szCs w:val="20"/>
        </w:rPr>
      </w:pPr>
      <w:r w:rsidRPr="0084097F">
        <w:rPr>
          <w:rFonts w:ascii="Calibri Light" w:hAnsi="Calibri Light" w:cs="Calibri Light"/>
          <w:sz w:val="20"/>
          <w:szCs w:val="20"/>
          <w:vertAlign w:val="superscript"/>
        </w:rPr>
        <w:t>3</w:t>
      </w:r>
      <w:r w:rsidR="0084097F">
        <w:rPr>
          <w:rFonts w:ascii="Calibri Light" w:hAnsi="Calibri Light" w:cs="Calibri Light"/>
          <w:sz w:val="20"/>
          <w:szCs w:val="20"/>
        </w:rPr>
        <w:t> </w:t>
      </w:r>
      <w:r w:rsidR="00B45D74" w:rsidRPr="00C064E5">
        <w:rPr>
          <w:rFonts w:ascii="Calibri Light" w:hAnsi="Calibri Light" w:cs="Calibri Light"/>
          <w:i/>
          <w:iCs/>
          <w:sz w:val="20"/>
          <w:szCs w:val="20"/>
        </w:rPr>
        <w:t>Loi sur la fiscalité municipale</w:t>
      </w:r>
      <w:r w:rsidR="00B45D74" w:rsidRPr="00C064E5">
        <w:rPr>
          <w:rFonts w:ascii="Calibri Light" w:hAnsi="Calibri Light" w:cs="Calibri Light"/>
          <w:sz w:val="20"/>
          <w:szCs w:val="20"/>
        </w:rPr>
        <w:t xml:space="preserve"> (RLRQ, c. F-2.1, art. 232)</w:t>
      </w:r>
      <w:r w:rsidR="00B45D74" w:rsidRPr="00494ED7">
        <w:rPr>
          <w:rFonts w:ascii="Calibri Light" w:hAnsi="Calibri Light" w:cs="Calibri Light"/>
          <w:sz w:val="20"/>
          <w:szCs w:val="20"/>
        </w:rPr>
        <w:t xml:space="preserve"> </w:t>
      </w:r>
      <w:r w:rsidR="00B45D74" w:rsidRPr="00494ED7">
        <w:rPr>
          <w:rFonts w:ascii="Calibri Light" w:eastAsia="Calibri" w:hAnsi="Calibri Light" w:cs="Calibri Light"/>
          <w:sz w:val="20"/>
          <w:szCs w:val="20"/>
        </w:rPr>
        <w:br w:type="page"/>
      </w:r>
    </w:p>
    <w:tbl>
      <w:tblPr>
        <w:tblW w:w="5000" w:type="pct"/>
        <w:tblLook w:val="01E0" w:firstRow="1" w:lastRow="1" w:firstColumn="1" w:lastColumn="1" w:noHBand="0" w:noVBand="0"/>
      </w:tblPr>
      <w:tblGrid>
        <w:gridCol w:w="2051"/>
        <w:gridCol w:w="6975"/>
      </w:tblGrid>
      <w:tr w:rsidR="00494ED7" w:rsidRPr="005874C2" w14:paraId="2DC4E563" w14:textId="77777777" w:rsidTr="7E0BE8F6">
        <w:trPr>
          <w:trHeight w:val="300"/>
        </w:trPr>
        <w:tc>
          <w:tcPr>
            <w:tcW w:w="1136" w:type="pct"/>
            <w:shd w:val="clear" w:color="auto" w:fill="auto"/>
            <w:tcMar>
              <w:right w:w="108" w:type="dxa"/>
            </w:tcMar>
          </w:tcPr>
          <w:p w14:paraId="2A80EC0A" w14:textId="77777777" w:rsidR="00EC33DB" w:rsidRPr="00494ED7" w:rsidRDefault="00EC33DB" w:rsidP="00E71CCA">
            <w:pPr>
              <w:spacing w:after="0" w:line="240" w:lineRule="auto"/>
              <w:rPr>
                <w:rFonts w:ascii="Calibri Light" w:hAnsi="Calibri Light" w:cs="Calibri Light"/>
                <w:sz w:val="22"/>
                <w:szCs w:val="22"/>
              </w:rPr>
            </w:pPr>
          </w:p>
        </w:tc>
        <w:tc>
          <w:tcPr>
            <w:tcW w:w="3864" w:type="pct"/>
            <w:shd w:val="clear" w:color="auto" w:fill="auto"/>
            <w:tcMar>
              <w:left w:w="108" w:type="dxa"/>
              <w:right w:w="108" w:type="dxa"/>
            </w:tcMar>
          </w:tcPr>
          <w:p w14:paraId="2EEBF93A" w14:textId="0750EB40" w:rsidR="00EC33DB" w:rsidRPr="00C064E5" w:rsidRDefault="00DD11A2" w:rsidP="00E71CCA">
            <w:pPr>
              <w:pStyle w:val="Titre4"/>
              <w:rPr>
                <w:b w:val="0"/>
                <w:bCs w:val="0"/>
                <w:color w:val="auto"/>
              </w:rPr>
            </w:pPr>
            <w:bookmarkStart w:id="31" w:name="_Toc200623133"/>
            <w:r w:rsidRPr="00494ED7">
              <w:rPr>
                <w:color w:val="auto"/>
              </w:rPr>
              <w:t>2</w:t>
            </w:r>
            <w:r w:rsidRPr="00494ED7">
              <w:rPr>
                <w:color w:val="auto"/>
              </w:rPr>
              <w:tab/>
              <w:t>Les conditions requises pour être inscrit sur la liste électorale municipale</w:t>
            </w:r>
            <w:bookmarkEnd w:id="31"/>
            <w:r w:rsidR="00C064E5">
              <w:rPr>
                <w:color w:val="auto"/>
              </w:rPr>
              <w:t xml:space="preserve"> </w:t>
            </w:r>
          </w:p>
        </w:tc>
      </w:tr>
      <w:tr w:rsidR="005874C2" w:rsidRPr="005874C2" w14:paraId="6C785B72" w14:textId="77777777" w:rsidTr="7E0BE8F6">
        <w:trPr>
          <w:trHeight w:val="300"/>
        </w:trPr>
        <w:tc>
          <w:tcPr>
            <w:tcW w:w="1136" w:type="pct"/>
            <w:shd w:val="clear" w:color="auto" w:fill="auto"/>
            <w:tcMar>
              <w:right w:w="108" w:type="dxa"/>
            </w:tcMar>
          </w:tcPr>
          <w:p w14:paraId="75A0CD18" w14:textId="77777777" w:rsidR="00EC33DB" w:rsidRPr="00494ED7" w:rsidRDefault="00EC33DB" w:rsidP="00E71CCA">
            <w:pPr>
              <w:spacing w:before="120" w:after="0" w:line="240" w:lineRule="auto"/>
              <w:rPr>
                <w:rFonts w:ascii="Calibri Light" w:eastAsia="Calibri" w:hAnsi="Calibri Light" w:cs="Calibri Light"/>
                <w:sz w:val="22"/>
                <w:szCs w:val="22"/>
              </w:rPr>
            </w:pPr>
          </w:p>
        </w:tc>
        <w:tc>
          <w:tcPr>
            <w:tcW w:w="3864" w:type="pct"/>
            <w:shd w:val="clear" w:color="auto" w:fill="auto"/>
            <w:tcMar>
              <w:left w:w="108" w:type="dxa"/>
              <w:right w:w="108" w:type="dxa"/>
            </w:tcMar>
          </w:tcPr>
          <w:p w14:paraId="22262E2F" w14:textId="77777777" w:rsidR="00900252" w:rsidRPr="00494ED7" w:rsidRDefault="00900252" w:rsidP="00E71CCA">
            <w:pPr>
              <w:spacing w:before="120" w:after="0" w:line="240" w:lineRule="auto"/>
              <w:jc w:val="both"/>
              <w:rPr>
                <w:rFonts w:ascii="Calibri Light" w:hAnsi="Calibri Light" w:cs="Calibri Light"/>
                <w:sz w:val="22"/>
                <w:szCs w:val="22"/>
              </w:rPr>
            </w:pPr>
            <w:r w:rsidRPr="00494ED7">
              <w:rPr>
                <w:rFonts w:ascii="Calibri Light" w:eastAsia="Calibri" w:hAnsi="Calibri Light" w:cs="Calibri Light"/>
                <w:sz w:val="22"/>
                <w:szCs w:val="22"/>
              </w:rPr>
              <w:t xml:space="preserve">Le fait qu’une personne ait la qualité d’électeur ne suffit pas nécessairement pour qu’elle soit inscrite sur la liste électorale municipale. Il faut bien saisir la distinction entre les conditions requises pour être une électrice ou un électeur, qui sont décrites plus haut, et les conditions requises pour être inscrit sur la liste électorale municipale. </w:t>
            </w:r>
          </w:p>
          <w:p w14:paraId="2DC68A0E" w14:textId="77777777" w:rsidR="00900252" w:rsidRPr="00494ED7" w:rsidRDefault="00900252" w:rsidP="00E71CCA">
            <w:pPr>
              <w:spacing w:before="120" w:after="0" w:line="240" w:lineRule="auto"/>
              <w:jc w:val="both"/>
              <w:rPr>
                <w:rFonts w:ascii="Calibri Light" w:hAnsi="Calibri Light" w:cs="Calibri Light"/>
                <w:sz w:val="22"/>
                <w:szCs w:val="22"/>
              </w:rPr>
            </w:pPr>
            <w:r w:rsidRPr="00494ED7">
              <w:rPr>
                <w:rFonts w:ascii="Calibri Light" w:eastAsia="Calibri" w:hAnsi="Calibri Light" w:cs="Calibri Light"/>
                <w:sz w:val="22"/>
                <w:szCs w:val="22"/>
              </w:rPr>
              <w:t xml:space="preserve">Pour avoir le droit d’être inscrit sur la liste électorale, il faut, le jour du scrutin : </w:t>
            </w:r>
          </w:p>
          <w:p w14:paraId="34AB11C7" w14:textId="77777777" w:rsidR="00900252" w:rsidRPr="00494ED7" w:rsidRDefault="00900252" w:rsidP="00E71CCA">
            <w:pPr>
              <w:pStyle w:val="Paragraphedeliste"/>
              <w:numPr>
                <w:ilvl w:val="0"/>
                <w:numId w:val="5"/>
              </w:numPr>
              <w:spacing w:before="120" w:after="0" w:line="240" w:lineRule="auto"/>
              <w:ind w:left="520" w:hanging="276"/>
              <w:jc w:val="both"/>
              <w:rPr>
                <w:rFonts w:ascii="Calibri Light" w:eastAsia="Calibri" w:hAnsi="Calibri Light" w:cs="Calibri Light"/>
                <w:sz w:val="22"/>
                <w:szCs w:val="22"/>
              </w:rPr>
            </w:pPr>
            <w:r w:rsidRPr="00494ED7">
              <w:rPr>
                <w:rFonts w:ascii="Calibri Light" w:eastAsia="Calibri" w:hAnsi="Calibri Light" w:cs="Calibri Light"/>
                <w:sz w:val="22"/>
                <w:szCs w:val="22"/>
              </w:rPr>
              <w:t xml:space="preserve">Être une personne </w:t>
            </w:r>
            <w:proofErr w:type="gramStart"/>
            <w:r w:rsidRPr="00494ED7">
              <w:rPr>
                <w:rFonts w:ascii="Calibri Light" w:eastAsia="Calibri" w:hAnsi="Calibri Light" w:cs="Calibri Light"/>
                <w:sz w:val="22"/>
                <w:szCs w:val="22"/>
              </w:rPr>
              <w:t>physique;</w:t>
            </w:r>
            <w:proofErr w:type="gramEnd"/>
            <w:r w:rsidRPr="00494ED7">
              <w:rPr>
                <w:rFonts w:ascii="Calibri Light" w:eastAsia="Calibri" w:hAnsi="Calibri Light" w:cs="Calibri Light"/>
                <w:sz w:val="22"/>
                <w:szCs w:val="22"/>
              </w:rPr>
              <w:t xml:space="preserve"> </w:t>
            </w:r>
          </w:p>
          <w:p w14:paraId="21D5DF34" w14:textId="77777777" w:rsidR="00900252" w:rsidRPr="00494ED7" w:rsidRDefault="00900252" w:rsidP="00E71CCA">
            <w:pPr>
              <w:spacing w:after="0" w:line="240" w:lineRule="auto"/>
              <w:ind w:left="520" w:hanging="276"/>
              <w:jc w:val="both"/>
              <w:rPr>
                <w:rFonts w:ascii="Calibri Light" w:eastAsia="Calibri" w:hAnsi="Calibri Light" w:cs="Calibri Light"/>
                <w:sz w:val="10"/>
                <w:szCs w:val="10"/>
              </w:rPr>
            </w:pPr>
          </w:p>
          <w:p w14:paraId="24E0948D" w14:textId="77777777" w:rsidR="00900252" w:rsidRPr="00494ED7" w:rsidRDefault="00900252" w:rsidP="00E71CCA">
            <w:pPr>
              <w:pStyle w:val="Paragraphedeliste"/>
              <w:numPr>
                <w:ilvl w:val="0"/>
                <w:numId w:val="5"/>
              </w:numPr>
              <w:spacing w:after="0" w:line="240" w:lineRule="auto"/>
              <w:ind w:left="520" w:hanging="276"/>
              <w:jc w:val="both"/>
              <w:rPr>
                <w:rFonts w:ascii="Calibri Light" w:eastAsia="Calibri" w:hAnsi="Calibri Light" w:cs="Calibri Light"/>
                <w:sz w:val="22"/>
                <w:szCs w:val="22"/>
              </w:rPr>
            </w:pPr>
            <w:r w:rsidRPr="00494ED7">
              <w:rPr>
                <w:rFonts w:ascii="Calibri Light" w:eastAsia="Calibri" w:hAnsi="Calibri Light" w:cs="Calibri Light"/>
                <w:sz w:val="22"/>
                <w:szCs w:val="22"/>
              </w:rPr>
              <w:t>Avoir au moins 18 </w:t>
            </w:r>
            <w:proofErr w:type="gramStart"/>
            <w:r w:rsidRPr="00494ED7">
              <w:rPr>
                <w:rFonts w:ascii="Calibri Light" w:eastAsia="Calibri" w:hAnsi="Calibri Light" w:cs="Calibri Light"/>
                <w:sz w:val="22"/>
                <w:szCs w:val="22"/>
              </w:rPr>
              <w:t>ans;</w:t>
            </w:r>
            <w:proofErr w:type="gramEnd"/>
            <w:r w:rsidRPr="00494ED7">
              <w:rPr>
                <w:rFonts w:ascii="Calibri Light" w:eastAsia="Calibri" w:hAnsi="Calibri Light" w:cs="Calibri Light"/>
                <w:sz w:val="22"/>
                <w:szCs w:val="22"/>
              </w:rPr>
              <w:t xml:space="preserve"> </w:t>
            </w:r>
          </w:p>
          <w:p w14:paraId="56AFA3B6" w14:textId="77777777" w:rsidR="00900252" w:rsidRPr="00494ED7" w:rsidRDefault="00900252" w:rsidP="00E71CCA">
            <w:pPr>
              <w:spacing w:after="0" w:line="240" w:lineRule="auto"/>
              <w:ind w:left="520" w:hanging="276"/>
              <w:jc w:val="both"/>
              <w:rPr>
                <w:rFonts w:ascii="Calibri Light" w:eastAsia="Calibri" w:hAnsi="Calibri Light" w:cs="Calibri Light"/>
                <w:sz w:val="10"/>
                <w:szCs w:val="10"/>
              </w:rPr>
            </w:pPr>
          </w:p>
          <w:p w14:paraId="2B2869B1" w14:textId="77777777" w:rsidR="00900252" w:rsidRPr="00494ED7" w:rsidRDefault="00900252" w:rsidP="00E71CCA">
            <w:pPr>
              <w:pStyle w:val="Paragraphedeliste"/>
              <w:numPr>
                <w:ilvl w:val="0"/>
                <w:numId w:val="5"/>
              </w:numPr>
              <w:spacing w:after="0" w:line="240" w:lineRule="auto"/>
              <w:ind w:left="520" w:hanging="276"/>
              <w:jc w:val="both"/>
              <w:rPr>
                <w:rFonts w:ascii="Calibri Light" w:eastAsia="Calibri" w:hAnsi="Calibri Light" w:cs="Calibri Light"/>
                <w:sz w:val="22"/>
                <w:szCs w:val="22"/>
              </w:rPr>
            </w:pPr>
            <w:r w:rsidRPr="00494ED7">
              <w:rPr>
                <w:rFonts w:ascii="Calibri Light" w:eastAsia="Calibri" w:hAnsi="Calibri Light" w:cs="Calibri Light"/>
                <w:sz w:val="22"/>
                <w:szCs w:val="22"/>
              </w:rPr>
              <w:t xml:space="preserve">Avoir la citoyenneté </w:t>
            </w:r>
            <w:proofErr w:type="gramStart"/>
            <w:r w:rsidRPr="00494ED7">
              <w:rPr>
                <w:rFonts w:ascii="Calibri Light" w:eastAsia="Calibri" w:hAnsi="Calibri Light" w:cs="Calibri Light"/>
                <w:sz w:val="22"/>
                <w:szCs w:val="22"/>
              </w:rPr>
              <w:t>canadienne;</w:t>
            </w:r>
            <w:proofErr w:type="gramEnd"/>
            <w:r w:rsidRPr="00494ED7">
              <w:rPr>
                <w:rFonts w:ascii="Calibri Light" w:eastAsia="Calibri" w:hAnsi="Calibri Light" w:cs="Calibri Light"/>
                <w:sz w:val="22"/>
                <w:szCs w:val="22"/>
              </w:rPr>
              <w:t xml:space="preserve"> </w:t>
            </w:r>
          </w:p>
          <w:p w14:paraId="486B6658" w14:textId="77777777" w:rsidR="00900252" w:rsidRPr="00494ED7" w:rsidRDefault="00900252" w:rsidP="00E71CCA">
            <w:pPr>
              <w:spacing w:after="0" w:line="240" w:lineRule="auto"/>
              <w:ind w:left="520" w:hanging="276"/>
              <w:jc w:val="both"/>
              <w:rPr>
                <w:rFonts w:ascii="Calibri Light" w:eastAsia="Calibri" w:hAnsi="Calibri Light" w:cs="Calibri Light"/>
                <w:sz w:val="10"/>
                <w:szCs w:val="10"/>
              </w:rPr>
            </w:pPr>
          </w:p>
          <w:p w14:paraId="5B421CE7" w14:textId="77777777" w:rsidR="00900252" w:rsidRPr="00494ED7" w:rsidRDefault="00900252" w:rsidP="00E71CCA">
            <w:pPr>
              <w:pStyle w:val="Paragraphedeliste"/>
              <w:numPr>
                <w:ilvl w:val="0"/>
                <w:numId w:val="5"/>
              </w:numPr>
              <w:spacing w:after="0" w:line="240" w:lineRule="auto"/>
              <w:ind w:left="520" w:hanging="276"/>
              <w:jc w:val="both"/>
              <w:rPr>
                <w:rFonts w:ascii="Calibri Light" w:eastAsia="Calibri" w:hAnsi="Calibri Light" w:cs="Calibri Light"/>
                <w:sz w:val="22"/>
                <w:szCs w:val="22"/>
              </w:rPr>
            </w:pPr>
            <w:r w:rsidRPr="00494ED7">
              <w:rPr>
                <w:rFonts w:ascii="Calibri Light" w:eastAsia="Calibri" w:hAnsi="Calibri Light" w:cs="Calibri Light"/>
                <w:sz w:val="22"/>
                <w:szCs w:val="22"/>
              </w:rPr>
              <w:t xml:space="preserve">Ne pas avoir perdu son droit de vote en raison d’une </w:t>
            </w:r>
            <w:proofErr w:type="gramStart"/>
            <w:r w:rsidRPr="00494ED7">
              <w:rPr>
                <w:rFonts w:ascii="Calibri Light" w:eastAsia="Calibri" w:hAnsi="Calibri Light" w:cs="Calibri Light"/>
                <w:sz w:val="22"/>
                <w:szCs w:val="22"/>
              </w:rPr>
              <w:t>tutelle;</w:t>
            </w:r>
            <w:proofErr w:type="gramEnd"/>
          </w:p>
          <w:p w14:paraId="125BA914" w14:textId="77777777" w:rsidR="00900252" w:rsidRPr="00494ED7" w:rsidRDefault="00900252" w:rsidP="00E71CCA">
            <w:pPr>
              <w:spacing w:after="0" w:line="240" w:lineRule="auto"/>
              <w:ind w:left="520" w:hanging="276"/>
              <w:jc w:val="both"/>
              <w:rPr>
                <w:rFonts w:ascii="Calibri Light" w:eastAsia="Calibri" w:hAnsi="Calibri Light" w:cs="Calibri Light"/>
                <w:sz w:val="10"/>
                <w:szCs w:val="10"/>
              </w:rPr>
            </w:pPr>
          </w:p>
          <w:p w14:paraId="67F07994" w14:textId="77777777" w:rsidR="00EC33DB" w:rsidRPr="00494ED7" w:rsidRDefault="00900252" w:rsidP="00E71CCA">
            <w:pPr>
              <w:pStyle w:val="Paragraphedeliste"/>
              <w:numPr>
                <w:ilvl w:val="0"/>
                <w:numId w:val="5"/>
              </w:numPr>
              <w:spacing w:after="0" w:line="240" w:lineRule="auto"/>
              <w:ind w:left="520" w:hanging="276"/>
              <w:jc w:val="both"/>
              <w:rPr>
                <w:rFonts w:ascii="Calibri Light" w:eastAsia="Calibri" w:hAnsi="Calibri Light" w:cs="Calibri Light"/>
                <w:sz w:val="22"/>
                <w:szCs w:val="22"/>
              </w:rPr>
            </w:pPr>
            <w:r w:rsidRPr="00494ED7">
              <w:rPr>
                <w:rFonts w:ascii="Calibri Light" w:eastAsia="Calibri" w:hAnsi="Calibri Light" w:cs="Calibri Light"/>
                <w:sz w:val="22"/>
                <w:szCs w:val="22"/>
              </w:rPr>
              <w:t xml:space="preserve">Ne pas avoir été déclaré coupable d’une manœuvre électorale frauduleuse au cours des cinq dernières années. </w:t>
            </w:r>
          </w:p>
          <w:p w14:paraId="6C6627BB" w14:textId="77777777" w:rsidR="008D21B6" w:rsidRPr="00494ED7" w:rsidRDefault="008D21B6" w:rsidP="00E71CCA">
            <w:pPr>
              <w:spacing w:before="120" w:after="0" w:line="240" w:lineRule="auto"/>
              <w:jc w:val="both"/>
              <w:rPr>
                <w:rFonts w:ascii="Calibri Light" w:eastAsia="Calibri" w:hAnsi="Calibri Light" w:cs="Calibri Light"/>
                <w:sz w:val="22"/>
                <w:szCs w:val="22"/>
              </w:rPr>
            </w:pPr>
            <w:r w:rsidRPr="00494ED7">
              <w:rPr>
                <w:rFonts w:ascii="Calibri Light" w:eastAsia="Calibri" w:hAnsi="Calibri Light" w:cs="Calibri Light"/>
                <w:sz w:val="22"/>
                <w:szCs w:val="22"/>
              </w:rPr>
              <w:t>Il faut aussi</w:t>
            </w:r>
            <w:r w:rsidRPr="00494ED7">
              <w:rPr>
                <w:rFonts w:ascii="Calibri Light" w:eastAsia="Calibri" w:hAnsi="Calibri Light" w:cs="Calibri Light"/>
                <w:caps/>
                <w:sz w:val="22"/>
                <w:szCs w:val="22"/>
              </w:rPr>
              <w:t xml:space="preserve"> </w:t>
            </w:r>
            <w:r w:rsidRPr="00494ED7">
              <w:rPr>
                <w:rFonts w:ascii="Calibri Light" w:eastAsia="Calibri" w:hAnsi="Calibri Light" w:cs="Calibri Light"/>
                <w:sz w:val="22"/>
                <w:szCs w:val="22"/>
              </w:rPr>
              <w:t xml:space="preserve">remplir l’une des deux conditions suivantes : </w:t>
            </w:r>
          </w:p>
          <w:p w14:paraId="260F19E9" w14:textId="77777777" w:rsidR="008D21B6" w:rsidRPr="00494ED7" w:rsidRDefault="008D21B6" w:rsidP="00E71CCA">
            <w:pPr>
              <w:pStyle w:val="Paragraphedeliste"/>
              <w:numPr>
                <w:ilvl w:val="0"/>
                <w:numId w:val="25"/>
              </w:numPr>
              <w:spacing w:before="120" w:after="0" w:line="240" w:lineRule="auto"/>
              <w:ind w:left="533" w:hanging="284"/>
              <w:jc w:val="both"/>
              <w:rPr>
                <w:rFonts w:ascii="Calibri Light" w:hAnsi="Calibri Light" w:cs="Calibri Light"/>
                <w:sz w:val="22"/>
                <w:szCs w:val="22"/>
              </w:rPr>
            </w:pPr>
            <w:r w:rsidRPr="00494ED7">
              <w:rPr>
                <w:rFonts w:ascii="Calibri Light" w:eastAsia="Calibri" w:hAnsi="Calibri Light" w:cs="Calibri Light"/>
                <w:sz w:val="22"/>
                <w:szCs w:val="22"/>
              </w:rPr>
              <w:t xml:space="preserve">Avoir son domicile sur le territoire de la municipalité et, depuis au moins </w:t>
            </w:r>
            <w:r w:rsidRPr="00494ED7">
              <w:rPr>
                <w:rFonts w:ascii="Calibri Light" w:eastAsia="Calibri" w:hAnsi="Calibri Light" w:cs="Calibri Light"/>
                <w:b/>
                <w:bCs/>
                <w:sz w:val="22"/>
                <w:szCs w:val="22"/>
              </w:rPr>
              <w:t>six mois</w:t>
            </w:r>
            <w:r w:rsidRPr="00494ED7">
              <w:rPr>
                <w:rFonts w:ascii="Calibri Light" w:eastAsia="Calibri" w:hAnsi="Calibri Light" w:cs="Calibri Light"/>
                <w:sz w:val="22"/>
                <w:szCs w:val="22"/>
              </w:rPr>
              <w:t xml:space="preserve">, au </w:t>
            </w:r>
            <w:proofErr w:type="gramStart"/>
            <w:r w:rsidRPr="00494ED7">
              <w:rPr>
                <w:rFonts w:ascii="Calibri Light" w:eastAsia="Calibri" w:hAnsi="Calibri Light" w:cs="Calibri Light"/>
                <w:sz w:val="22"/>
                <w:szCs w:val="22"/>
              </w:rPr>
              <w:t>Québec;</w:t>
            </w:r>
            <w:proofErr w:type="gramEnd"/>
            <w:r w:rsidRPr="00494ED7">
              <w:rPr>
                <w:rFonts w:ascii="Calibri Light" w:eastAsia="Calibri" w:hAnsi="Calibri Light" w:cs="Calibri Light"/>
                <w:sz w:val="22"/>
                <w:szCs w:val="22"/>
              </w:rPr>
              <w:t xml:space="preserve"> </w:t>
            </w:r>
          </w:p>
          <w:p w14:paraId="2C61C58E" w14:textId="77777777" w:rsidR="008D21B6" w:rsidRPr="00C064E5" w:rsidRDefault="008D21B6" w:rsidP="00E71CCA">
            <w:pPr>
              <w:spacing w:before="120" w:after="0" w:line="240" w:lineRule="auto"/>
              <w:ind w:left="249"/>
              <w:jc w:val="both"/>
              <w:rPr>
                <w:rFonts w:ascii="Calibri Light" w:hAnsi="Calibri Light" w:cs="Calibri Light"/>
                <w:sz w:val="22"/>
                <w:szCs w:val="22"/>
              </w:rPr>
            </w:pPr>
            <w:r w:rsidRPr="00494ED7">
              <w:rPr>
                <w:rFonts w:ascii="Calibri Light" w:eastAsia="Calibri" w:hAnsi="Calibri Light" w:cs="Calibri Light"/>
                <w:b/>
                <w:bCs/>
                <w:sz w:val="22"/>
                <w:szCs w:val="22"/>
              </w:rPr>
              <w:t xml:space="preserve">OU </w:t>
            </w:r>
          </w:p>
          <w:p w14:paraId="34E91286" w14:textId="22669CDB" w:rsidR="008D21B6" w:rsidRPr="00494ED7" w:rsidRDefault="008D21B6" w:rsidP="00E71CCA">
            <w:pPr>
              <w:pStyle w:val="Paragraphedeliste"/>
              <w:numPr>
                <w:ilvl w:val="0"/>
                <w:numId w:val="25"/>
              </w:numPr>
              <w:spacing w:before="120" w:after="120" w:line="240" w:lineRule="auto"/>
              <w:ind w:left="533" w:hanging="284"/>
              <w:jc w:val="both"/>
              <w:rPr>
                <w:rFonts w:ascii="Calibri Light" w:eastAsia="Calibri" w:hAnsi="Calibri Light" w:cs="Calibri Light"/>
                <w:sz w:val="22"/>
                <w:szCs w:val="22"/>
              </w:rPr>
            </w:pPr>
            <w:r w:rsidRPr="00494ED7">
              <w:rPr>
                <w:rFonts w:ascii="Calibri Light" w:eastAsia="Calibri" w:hAnsi="Calibri Light" w:cs="Calibri Light"/>
                <w:sz w:val="22"/>
                <w:szCs w:val="22"/>
              </w:rPr>
              <w:t xml:space="preserve">Depuis au moins </w:t>
            </w:r>
            <w:r w:rsidRPr="00494ED7">
              <w:rPr>
                <w:rFonts w:ascii="Calibri Light" w:eastAsia="Calibri" w:hAnsi="Calibri Light" w:cs="Calibri Light"/>
                <w:b/>
                <w:bCs/>
                <w:sz w:val="22"/>
                <w:szCs w:val="22"/>
              </w:rPr>
              <w:t>45 jours</w:t>
            </w:r>
            <w:r w:rsidRPr="00494ED7">
              <w:rPr>
                <w:rFonts w:ascii="Calibri Light" w:eastAsia="Calibri" w:hAnsi="Calibri Light" w:cs="Calibri Light"/>
                <w:sz w:val="22"/>
                <w:szCs w:val="22"/>
              </w:rPr>
              <w:t xml:space="preserve">, être propriétaire d’un immeuble ou occuper un établissement d’entreprise situé sur le territoire de la municipalité. </w:t>
            </w:r>
          </w:p>
        </w:tc>
      </w:tr>
      <w:tr w:rsidR="008E1C08" w:rsidRPr="005874C2" w14:paraId="6DA0D866" w14:textId="77777777" w:rsidTr="7E0BE8F6">
        <w:trPr>
          <w:trHeight w:val="300"/>
        </w:trPr>
        <w:tc>
          <w:tcPr>
            <w:tcW w:w="1136" w:type="pct"/>
            <w:shd w:val="clear" w:color="auto" w:fill="auto"/>
            <w:tcMar>
              <w:right w:w="108" w:type="dxa"/>
            </w:tcMar>
          </w:tcPr>
          <w:p w14:paraId="693B4E84" w14:textId="67AFE616" w:rsidR="008E1C08" w:rsidRPr="00494ED7" w:rsidRDefault="009247ED" w:rsidP="00E71CCA">
            <w:pPr>
              <w:spacing w:before="120" w:after="0" w:line="240" w:lineRule="auto"/>
              <w:rPr>
                <w:rFonts w:ascii="Calibri Light" w:eastAsia="Calibri" w:hAnsi="Calibri Light" w:cs="Calibri Light"/>
                <w:sz w:val="22"/>
                <w:szCs w:val="22"/>
              </w:rPr>
            </w:pPr>
            <w:r w:rsidRPr="00F02901">
              <w:rPr>
                <w:rFonts w:ascii="Calibri Light" w:eastAsia="Calibri" w:hAnsi="Calibri Light" w:cs="Calibri Light"/>
                <w:sz w:val="22"/>
                <w:szCs w:val="22"/>
              </w:rPr>
              <w:t>art. 58</w:t>
            </w:r>
            <w:r>
              <w:rPr>
                <w:rFonts w:ascii="Calibri Light" w:eastAsia="Calibri" w:hAnsi="Calibri Light" w:cs="Calibri Light"/>
                <w:sz w:val="22"/>
                <w:szCs w:val="22"/>
              </w:rPr>
              <w:t xml:space="preserve"> </w:t>
            </w:r>
          </w:p>
        </w:tc>
        <w:tc>
          <w:tcPr>
            <w:tcW w:w="3864" w:type="pct"/>
            <w:shd w:val="clear" w:color="auto" w:fill="auto"/>
            <w:tcMar>
              <w:left w:w="108" w:type="dxa"/>
              <w:right w:w="108" w:type="dxa"/>
            </w:tcMar>
          </w:tcPr>
          <w:p w14:paraId="23401CE2" w14:textId="77777777" w:rsidR="008E1C08" w:rsidRPr="00494ED7" w:rsidRDefault="008E1C08" w:rsidP="00E71CCA">
            <w:pPr>
              <w:spacing w:before="120" w:after="0" w:line="240" w:lineRule="auto"/>
              <w:jc w:val="both"/>
              <w:rPr>
                <w:rFonts w:ascii="Calibri Light" w:eastAsia="Calibri" w:hAnsi="Calibri Light" w:cs="Calibri Light"/>
                <w:sz w:val="22"/>
                <w:szCs w:val="22"/>
              </w:rPr>
            </w:pPr>
            <w:r w:rsidRPr="00494ED7">
              <w:rPr>
                <w:rFonts w:ascii="Calibri Light" w:eastAsia="Calibri" w:hAnsi="Calibri Light" w:cs="Calibri Light"/>
                <w:sz w:val="22"/>
                <w:szCs w:val="22"/>
              </w:rPr>
              <w:t xml:space="preserve">Dans une même municipalité, une personne ayant la qualité d’électeur à plusieurs titres peut être inscrite une seule fois sur la liste électorale en fonction de l’ordre de priorité établi par la loi. </w:t>
            </w:r>
          </w:p>
        </w:tc>
      </w:tr>
      <w:tr w:rsidR="008E1C08" w:rsidRPr="005874C2" w14:paraId="5C20B814" w14:textId="77777777" w:rsidTr="7E0BE8F6">
        <w:trPr>
          <w:trHeight w:val="300"/>
        </w:trPr>
        <w:tc>
          <w:tcPr>
            <w:tcW w:w="1136" w:type="pct"/>
            <w:shd w:val="clear" w:color="auto" w:fill="auto"/>
            <w:tcMar>
              <w:right w:w="108" w:type="dxa"/>
            </w:tcMar>
          </w:tcPr>
          <w:p w14:paraId="4E9ABA23" w14:textId="77777777" w:rsidR="008E1C08" w:rsidRPr="00494ED7" w:rsidRDefault="008E1C08" w:rsidP="00E71CCA">
            <w:pPr>
              <w:spacing w:before="120" w:after="0" w:line="240" w:lineRule="auto"/>
              <w:rPr>
                <w:rFonts w:ascii="Calibri Light" w:eastAsia="Calibri" w:hAnsi="Calibri Light" w:cs="Calibri Light"/>
                <w:sz w:val="22"/>
                <w:szCs w:val="22"/>
              </w:rPr>
            </w:pPr>
            <w:r w:rsidRPr="00494ED7">
              <w:rPr>
                <w:rFonts w:ascii="Calibri Light" w:eastAsia="Calibri" w:hAnsi="Calibri Light" w:cs="Calibri Light"/>
                <w:sz w:val="22"/>
                <w:szCs w:val="22"/>
              </w:rPr>
              <w:t xml:space="preserve">art. 55.1, al. 2 </w:t>
            </w:r>
          </w:p>
        </w:tc>
        <w:tc>
          <w:tcPr>
            <w:tcW w:w="3864" w:type="pct"/>
            <w:shd w:val="clear" w:color="auto" w:fill="auto"/>
            <w:tcMar>
              <w:left w:w="108" w:type="dxa"/>
              <w:right w:w="108" w:type="dxa"/>
            </w:tcMar>
          </w:tcPr>
          <w:p w14:paraId="20E3BEF0" w14:textId="77777777" w:rsidR="008E1C08" w:rsidRPr="00494ED7" w:rsidRDefault="008E1C08" w:rsidP="00E71CCA">
            <w:pPr>
              <w:spacing w:before="120" w:after="0" w:line="240" w:lineRule="auto"/>
              <w:jc w:val="both"/>
              <w:rPr>
                <w:rFonts w:ascii="Calibri Light" w:eastAsia="Calibri" w:hAnsi="Calibri Light" w:cs="Calibri Light"/>
                <w:sz w:val="22"/>
                <w:szCs w:val="22"/>
              </w:rPr>
            </w:pPr>
            <w:r w:rsidRPr="00494ED7">
              <w:rPr>
                <w:rFonts w:ascii="Calibri Light" w:eastAsia="Calibri" w:hAnsi="Calibri Light" w:cs="Calibri Light"/>
                <w:sz w:val="22"/>
                <w:szCs w:val="22"/>
              </w:rPr>
              <w:t xml:space="preserve">Pour qu’une personne ayant le droit d’être inscrite sur la liste électorale municipale à titre de propriétaire unique d’un immeuble ou à titre d’occupant unique d’un établissement d’entreprise puisse être inscrite sur la liste électorale, la municipalité doit avoir reçu un écrit signé de sa part qui demande son inscription. </w:t>
            </w:r>
          </w:p>
        </w:tc>
      </w:tr>
      <w:tr w:rsidR="008E1C08" w:rsidRPr="005874C2" w14:paraId="688C3904" w14:textId="77777777" w:rsidTr="7E0BE8F6">
        <w:trPr>
          <w:trHeight w:val="300"/>
        </w:trPr>
        <w:tc>
          <w:tcPr>
            <w:tcW w:w="1136" w:type="pct"/>
            <w:shd w:val="clear" w:color="auto" w:fill="auto"/>
            <w:tcMar>
              <w:right w:w="108" w:type="dxa"/>
            </w:tcMar>
          </w:tcPr>
          <w:p w14:paraId="6E42CEA0" w14:textId="77777777" w:rsidR="008E1C08" w:rsidRPr="00494ED7" w:rsidRDefault="008E1C08" w:rsidP="00E71CCA">
            <w:pPr>
              <w:spacing w:before="120" w:after="0" w:line="240" w:lineRule="auto"/>
              <w:rPr>
                <w:rFonts w:ascii="Calibri Light" w:eastAsia="Calibri" w:hAnsi="Calibri Light" w:cs="Calibri Light"/>
                <w:sz w:val="22"/>
                <w:szCs w:val="22"/>
              </w:rPr>
            </w:pPr>
            <w:r w:rsidRPr="00494ED7">
              <w:rPr>
                <w:rFonts w:ascii="Calibri Light" w:eastAsia="Calibri" w:hAnsi="Calibri Light" w:cs="Calibri Light"/>
                <w:sz w:val="22"/>
                <w:szCs w:val="22"/>
              </w:rPr>
              <w:t xml:space="preserve">art. 55 </w:t>
            </w:r>
          </w:p>
        </w:tc>
        <w:tc>
          <w:tcPr>
            <w:tcW w:w="3864" w:type="pct"/>
            <w:shd w:val="clear" w:color="auto" w:fill="auto"/>
            <w:tcMar>
              <w:left w:w="108" w:type="dxa"/>
              <w:right w:w="108" w:type="dxa"/>
            </w:tcMar>
          </w:tcPr>
          <w:p w14:paraId="13FDB787" w14:textId="77777777" w:rsidR="008E1C08" w:rsidRPr="00494ED7" w:rsidRDefault="008E1C08" w:rsidP="00E71CCA">
            <w:pPr>
              <w:spacing w:before="120" w:after="0" w:line="240" w:lineRule="auto"/>
              <w:jc w:val="both"/>
              <w:rPr>
                <w:rFonts w:ascii="Calibri Light" w:hAnsi="Calibri Light" w:cs="Calibri Light"/>
                <w:sz w:val="22"/>
                <w:szCs w:val="22"/>
              </w:rPr>
            </w:pPr>
            <w:r w:rsidRPr="00494ED7">
              <w:rPr>
                <w:rFonts w:ascii="Calibri Light" w:eastAsia="Calibri" w:hAnsi="Calibri Light" w:cs="Calibri Light"/>
                <w:sz w:val="22"/>
                <w:szCs w:val="22"/>
              </w:rPr>
              <w:t xml:space="preserve">Une personne ayant le droit d’être inscrite sur la liste électorale municipale parce qu’elle est copropriétaire indivise d’un immeuble ou cooccupante d’un établissement d’entreprise peut être inscrite sur la liste électorale si la municipalité a reçu une procuration signée par la majorité des copropriétaires ou des cooccupants ayant la qualité d’électeur. </w:t>
            </w:r>
          </w:p>
          <w:p w14:paraId="07768300" w14:textId="4791F430" w:rsidR="008E1C08" w:rsidRPr="00494ED7" w:rsidRDefault="6B0E2EE3" w:rsidP="00E71CCA">
            <w:pPr>
              <w:pStyle w:val="Paragraphedeliste"/>
              <w:numPr>
                <w:ilvl w:val="0"/>
                <w:numId w:val="19"/>
              </w:numPr>
              <w:spacing w:before="120" w:after="120" w:line="240" w:lineRule="auto"/>
              <w:ind w:left="533" w:hanging="284"/>
              <w:jc w:val="both"/>
              <w:rPr>
                <w:rFonts w:ascii="Calibri Light" w:eastAsia="Calibri" w:hAnsi="Calibri Light" w:cs="Calibri Light"/>
                <w:sz w:val="22"/>
                <w:szCs w:val="22"/>
              </w:rPr>
            </w:pPr>
            <w:r w:rsidRPr="7E0BE8F6">
              <w:rPr>
                <w:rFonts w:ascii="Calibri Light" w:eastAsia="Calibri" w:hAnsi="Calibri Light" w:cs="Calibri Light"/>
                <w:i/>
                <w:iCs/>
                <w:sz w:val="22"/>
                <w:szCs w:val="22"/>
              </w:rPr>
              <w:t>Pour plus d’information à ce sujet</w:t>
            </w:r>
            <w:r w:rsidRPr="008717B9">
              <w:rPr>
                <w:rFonts w:ascii="Calibri Light" w:eastAsia="Calibri" w:hAnsi="Calibri Light" w:cs="Calibri Light"/>
                <w:i/>
                <w:iCs/>
                <w:sz w:val="22"/>
                <w:szCs w:val="22"/>
              </w:rPr>
              <w:t xml:space="preserve">, </w:t>
            </w:r>
            <w:r w:rsidR="60840174" w:rsidRPr="008717B9">
              <w:rPr>
                <w:rFonts w:ascii="Calibri Light" w:hAnsi="Calibri Light" w:cs="Calibri Light"/>
                <w:i/>
                <w:iCs/>
                <w:sz w:val="22"/>
                <w:szCs w:val="22"/>
              </w:rPr>
              <w:t>consultez</w:t>
            </w:r>
            <w:r w:rsidR="60840174" w:rsidRPr="00F66DDE">
              <w:rPr>
                <w:rFonts w:ascii="Calibri Light" w:hAnsi="Calibri Light" w:cs="Calibri Light"/>
                <w:i/>
                <w:iCs/>
                <w:sz w:val="22"/>
                <w:szCs w:val="22"/>
              </w:rPr>
              <w:t xml:space="preserve"> le chapitre</w:t>
            </w:r>
            <w:r w:rsidR="00C064E5">
              <w:rPr>
                <w:rFonts w:ascii="Calibri Light" w:hAnsi="Calibri Light" w:cs="Calibri Light"/>
                <w:i/>
                <w:iCs/>
                <w:sz w:val="22"/>
                <w:szCs w:val="22"/>
              </w:rPr>
              <w:t> </w:t>
            </w:r>
            <w:r w:rsidR="60840174" w:rsidRPr="00F66DDE">
              <w:rPr>
                <w:rFonts w:ascii="Calibri Light" w:hAnsi="Calibri Light" w:cs="Calibri Light"/>
                <w:i/>
                <w:iCs/>
                <w:sz w:val="22"/>
                <w:szCs w:val="22"/>
              </w:rPr>
              <w:t>2, partie</w:t>
            </w:r>
            <w:r w:rsidR="00C064E5">
              <w:rPr>
                <w:rFonts w:ascii="Calibri Light" w:hAnsi="Calibri Light" w:cs="Calibri Light"/>
                <w:i/>
                <w:iCs/>
                <w:sz w:val="22"/>
                <w:szCs w:val="22"/>
              </w:rPr>
              <w:t> </w:t>
            </w:r>
            <w:r w:rsidR="60840174" w:rsidRPr="00F66DDE">
              <w:rPr>
                <w:rFonts w:ascii="Calibri Light" w:hAnsi="Calibri Light" w:cs="Calibri Light"/>
                <w:i/>
                <w:iCs/>
                <w:sz w:val="22"/>
                <w:szCs w:val="22"/>
              </w:rPr>
              <w:t>4, section</w:t>
            </w:r>
            <w:r w:rsidR="00C064E5">
              <w:rPr>
                <w:rFonts w:ascii="Calibri Light" w:hAnsi="Calibri Light" w:cs="Calibri Light"/>
                <w:i/>
                <w:iCs/>
                <w:sz w:val="22"/>
                <w:szCs w:val="22"/>
              </w:rPr>
              <w:t> </w:t>
            </w:r>
            <w:r w:rsidR="60840174" w:rsidRPr="00F66DDE">
              <w:rPr>
                <w:rFonts w:ascii="Calibri Light" w:hAnsi="Calibri Light" w:cs="Calibri Light"/>
                <w:i/>
                <w:iCs/>
                <w:sz w:val="22"/>
                <w:szCs w:val="22"/>
              </w:rPr>
              <w:t>3</w:t>
            </w:r>
            <w:r w:rsidRPr="00F66DDE">
              <w:rPr>
                <w:rFonts w:ascii="Calibri Light" w:eastAsia="Calibri" w:hAnsi="Calibri Light" w:cs="Calibri Light"/>
                <w:i/>
                <w:iCs/>
                <w:sz w:val="22"/>
                <w:szCs w:val="22"/>
              </w:rPr>
              <w:t xml:space="preserve"> intitulé</w:t>
            </w:r>
            <w:r w:rsidR="1B1C26D6" w:rsidRPr="00F66DDE">
              <w:rPr>
                <w:rFonts w:ascii="Calibri Light" w:eastAsia="Calibri" w:hAnsi="Calibri Light" w:cs="Calibri Light"/>
                <w:i/>
                <w:iCs/>
                <w:sz w:val="22"/>
                <w:szCs w:val="22"/>
              </w:rPr>
              <w:t>e</w:t>
            </w:r>
            <w:r w:rsidRPr="00F66DDE">
              <w:rPr>
                <w:rFonts w:ascii="Calibri Light" w:eastAsia="Calibri" w:hAnsi="Calibri Light" w:cs="Calibri Light"/>
                <w:i/>
                <w:iCs/>
                <w:sz w:val="22"/>
                <w:szCs w:val="22"/>
              </w:rPr>
              <w:t xml:space="preserve"> « La</w:t>
            </w:r>
            <w:r w:rsidRPr="7E0BE8F6">
              <w:rPr>
                <w:rFonts w:ascii="Calibri Light" w:eastAsia="Calibri" w:hAnsi="Calibri Light" w:cs="Calibri Light"/>
                <w:i/>
                <w:iCs/>
                <w:sz w:val="22"/>
                <w:szCs w:val="22"/>
              </w:rPr>
              <w:t xml:space="preserve"> façon de confectionner la liste électorale ». </w:t>
            </w:r>
          </w:p>
        </w:tc>
      </w:tr>
    </w:tbl>
    <w:p w14:paraId="0EB7737E" w14:textId="43623C5C" w:rsidR="00A82FD7" w:rsidRDefault="00A82FD7" w:rsidP="00E71CCA">
      <w:pPr>
        <w:spacing w:after="0" w:line="240" w:lineRule="auto"/>
        <w:rPr>
          <w:rFonts w:ascii="Calibri Light" w:eastAsia="Calibri" w:hAnsi="Calibri Light" w:cs="Calibri Light"/>
          <w:sz w:val="20"/>
          <w:szCs w:val="20"/>
        </w:rPr>
      </w:pPr>
      <w:r>
        <w:rPr>
          <w:rFonts w:ascii="Calibri Light" w:eastAsia="Calibri" w:hAnsi="Calibri Light" w:cs="Calibri Light"/>
          <w:sz w:val="20"/>
          <w:szCs w:val="20"/>
        </w:rPr>
        <w:br w:type="page"/>
      </w:r>
    </w:p>
    <w:tbl>
      <w:tblPr>
        <w:tblW w:w="5000" w:type="pct"/>
        <w:tblLook w:val="01E0" w:firstRow="1" w:lastRow="1" w:firstColumn="1" w:lastColumn="1" w:noHBand="0" w:noVBand="0"/>
      </w:tblPr>
      <w:tblGrid>
        <w:gridCol w:w="2051"/>
        <w:gridCol w:w="6975"/>
      </w:tblGrid>
      <w:tr w:rsidR="00494ED7" w:rsidRPr="005874C2" w14:paraId="17F49702" w14:textId="77777777" w:rsidTr="007D3AE3">
        <w:trPr>
          <w:trHeight w:val="300"/>
        </w:trPr>
        <w:tc>
          <w:tcPr>
            <w:tcW w:w="1136" w:type="pct"/>
            <w:shd w:val="clear" w:color="auto" w:fill="auto"/>
            <w:tcMar>
              <w:right w:w="108" w:type="dxa"/>
            </w:tcMar>
          </w:tcPr>
          <w:p w14:paraId="498D8AF7" w14:textId="4EE2A344" w:rsidR="00EC33DB" w:rsidRPr="00494ED7" w:rsidRDefault="00EC33DB" w:rsidP="00E71CCA">
            <w:pPr>
              <w:spacing w:after="0" w:line="240" w:lineRule="auto"/>
              <w:rPr>
                <w:rFonts w:ascii="Calibri Light" w:eastAsia="Calibri" w:hAnsi="Calibri Light" w:cs="Calibri Light"/>
                <w:sz w:val="22"/>
                <w:szCs w:val="22"/>
              </w:rPr>
            </w:pPr>
          </w:p>
        </w:tc>
        <w:tc>
          <w:tcPr>
            <w:tcW w:w="3864" w:type="pct"/>
            <w:shd w:val="clear" w:color="auto" w:fill="auto"/>
            <w:tcMar>
              <w:left w:w="108" w:type="dxa"/>
              <w:right w:w="108" w:type="dxa"/>
            </w:tcMar>
          </w:tcPr>
          <w:p w14:paraId="5618FED2" w14:textId="6BAEF9FB" w:rsidR="00EC33DB" w:rsidRPr="002B10C3" w:rsidRDefault="00AF397C" w:rsidP="00E71CCA">
            <w:pPr>
              <w:pStyle w:val="Titre5"/>
              <w:rPr>
                <w:b w:val="0"/>
                <w:bCs w:val="0"/>
                <w:color w:val="auto"/>
              </w:rPr>
            </w:pPr>
            <w:bookmarkStart w:id="32" w:name="_Toc200623134"/>
            <w:r w:rsidRPr="00494ED7">
              <w:rPr>
                <w:color w:val="auto"/>
              </w:rPr>
              <w:t>2.1</w:t>
            </w:r>
            <w:r w:rsidRPr="00494ED7">
              <w:rPr>
                <w:color w:val="auto"/>
              </w:rPr>
              <w:tab/>
              <w:t>Respecter la date limite pour l’acquisition de la qualité d’électeur</w:t>
            </w:r>
            <w:bookmarkEnd w:id="32"/>
            <w:r w:rsidRPr="00494ED7">
              <w:rPr>
                <w:color w:val="auto"/>
              </w:rPr>
              <w:t xml:space="preserve"> </w:t>
            </w:r>
          </w:p>
        </w:tc>
      </w:tr>
      <w:tr w:rsidR="005874C2" w:rsidRPr="005874C2" w14:paraId="22884935" w14:textId="77777777" w:rsidTr="007D3AE3">
        <w:trPr>
          <w:trHeight w:val="300"/>
        </w:trPr>
        <w:tc>
          <w:tcPr>
            <w:tcW w:w="1136" w:type="pct"/>
            <w:shd w:val="clear" w:color="auto" w:fill="auto"/>
            <w:tcMar>
              <w:right w:w="108" w:type="dxa"/>
            </w:tcMar>
          </w:tcPr>
          <w:p w14:paraId="1D51DD9A" w14:textId="60BA2456" w:rsidR="00EC33DB" w:rsidRPr="00494ED7" w:rsidRDefault="00674E26" w:rsidP="00E71CCA">
            <w:pPr>
              <w:spacing w:before="120" w:after="0" w:line="240" w:lineRule="auto"/>
              <w:rPr>
                <w:rFonts w:ascii="Calibri Light" w:eastAsia="Calibri" w:hAnsi="Calibri Light" w:cs="Calibri Light"/>
                <w:sz w:val="22"/>
                <w:szCs w:val="22"/>
              </w:rPr>
            </w:pPr>
            <w:r w:rsidRPr="00494ED7">
              <w:rPr>
                <w:rFonts w:ascii="Calibri Light" w:eastAsia="Calibri" w:hAnsi="Calibri Light" w:cs="Calibri Light"/>
                <w:sz w:val="22"/>
                <w:szCs w:val="22"/>
              </w:rPr>
              <w:t xml:space="preserve">art. 54 </w:t>
            </w:r>
          </w:p>
        </w:tc>
        <w:tc>
          <w:tcPr>
            <w:tcW w:w="3864" w:type="pct"/>
            <w:shd w:val="clear" w:color="auto" w:fill="auto"/>
            <w:tcMar>
              <w:left w:w="108" w:type="dxa"/>
              <w:right w:w="108" w:type="dxa"/>
            </w:tcMar>
          </w:tcPr>
          <w:p w14:paraId="68AF276C" w14:textId="2BA97A53" w:rsidR="00EC33DB" w:rsidRPr="00494ED7" w:rsidRDefault="003331B3" w:rsidP="00E71CCA">
            <w:pPr>
              <w:spacing w:before="120" w:after="120" w:line="240" w:lineRule="auto"/>
              <w:jc w:val="both"/>
              <w:rPr>
                <w:rFonts w:ascii="Calibri Light" w:eastAsia="Calibri" w:hAnsi="Calibri Light" w:cs="Calibri Light"/>
                <w:sz w:val="22"/>
                <w:szCs w:val="22"/>
              </w:rPr>
            </w:pPr>
            <w:r w:rsidRPr="00494ED7">
              <w:rPr>
                <w:rFonts w:ascii="Calibri Light" w:hAnsi="Calibri Light" w:cs="Calibri Light"/>
                <w:sz w:val="22"/>
                <w:szCs w:val="22"/>
              </w:rPr>
              <w:t>Pour avoir le droit d’être inscrite sur la liste électorale lors d’une élection générale, une personne doit satisfaire aux conditions requises pour être une électrice ou un électeur</w:t>
            </w:r>
            <w:r w:rsidRPr="00494ED7">
              <w:rPr>
                <w:rFonts w:ascii="Calibri Light" w:hAnsi="Calibri Light" w:cs="Calibri Light"/>
                <w:b/>
                <w:bCs/>
                <w:sz w:val="22"/>
                <w:szCs w:val="22"/>
              </w:rPr>
              <w:t xml:space="preserve"> le jour du scrutin</w:t>
            </w:r>
            <w:r w:rsidRPr="00494ED7">
              <w:rPr>
                <w:rFonts w:ascii="Calibri Light" w:hAnsi="Calibri Light" w:cs="Calibri Light"/>
                <w:sz w:val="22"/>
                <w:szCs w:val="22"/>
              </w:rPr>
              <w:t xml:space="preserve">. </w:t>
            </w:r>
          </w:p>
        </w:tc>
      </w:tr>
    </w:tbl>
    <w:p w14:paraId="5FF2130A" w14:textId="3D2F7260" w:rsidR="00414B6F" w:rsidRPr="00494ED7" w:rsidRDefault="00414B6F" w:rsidP="00E71CCA">
      <w:pPr>
        <w:spacing w:after="0" w:line="240" w:lineRule="auto"/>
        <w:rPr>
          <w:rFonts w:ascii="Calibri Light" w:eastAsia="Calibri" w:hAnsi="Calibri Light" w:cs="Calibri Light"/>
          <w:sz w:val="20"/>
          <w:szCs w:val="20"/>
        </w:rPr>
      </w:pPr>
    </w:p>
    <w:tbl>
      <w:tblPr>
        <w:tblW w:w="5003" w:type="pct"/>
        <w:tblBorders>
          <w:top w:val="single" w:sz="8" w:space="0" w:color="ADADAD" w:themeColor="background2" w:themeShade="BF"/>
          <w:left w:val="single" w:sz="8" w:space="0" w:color="ADADAD" w:themeColor="background2" w:themeShade="BF"/>
          <w:bottom w:val="single" w:sz="8" w:space="0" w:color="ADADAD" w:themeColor="background2" w:themeShade="BF"/>
          <w:right w:val="single" w:sz="8" w:space="0" w:color="ADADAD" w:themeColor="background2" w:themeShade="BF"/>
          <w:insideH w:val="single" w:sz="8" w:space="0" w:color="ADADAD" w:themeColor="background2" w:themeShade="BF"/>
          <w:insideV w:val="single" w:sz="8" w:space="0" w:color="ADADAD" w:themeColor="background2" w:themeShade="BF"/>
        </w:tblBorders>
        <w:tblLook w:val="01E0" w:firstRow="1" w:lastRow="1" w:firstColumn="1" w:lastColumn="1" w:noHBand="0" w:noVBand="0"/>
      </w:tblPr>
      <w:tblGrid>
        <w:gridCol w:w="2048"/>
        <w:gridCol w:w="6968"/>
      </w:tblGrid>
      <w:tr w:rsidR="00494ED7" w:rsidRPr="005874C2" w14:paraId="76035465" w14:textId="77777777" w:rsidTr="002B10C3">
        <w:trPr>
          <w:trHeight w:hRule="exact" w:val="567"/>
        </w:trPr>
        <w:tc>
          <w:tcPr>
            <w:tcW w:w="1136" w:type="pct"/>
            <w:tcBorders>
              <w:top w:val="nil"/>
              <w:left w:val="nil"/>
              <w:bottom w:val="nil"/>
              <w:right w:val="single" w:sz="12" w:space="0" w:color="000000" w:themeColor="text1"/>
            </w:tcBorders>
            <w:shd w:val="clear" w:color="auto" w:fill="auto"/>
            <w:tcMar>
              <w:right w:w="108" w:type="dxa"/>
            </w:tcMar>
          </w:tcPr>
          <w:p w14:paraId="2BEEB3AC" w14:textId="77777777" w:rsidR="004429F4" w:rsidRPr="00494ED7" w:rsidRDefault="004429F4" w:rsidP="00E71CCA">
            <w:pPr>
              <w:spacing w:before="120" w:after="0" w:line="240" w:lineRule="auto"/>
              <w:rPr>
                <w:rFonts w:ascii="Calibri Light" w:eastAsia="Times New Roman" w:hAnsi="Calibri Light" w:cs="Calibri Light"/>
                <w:sz w:val="22"/>
                <w:szCs w:val="22"/>
              </w:rPr>
            </w:pPr>
          </w:p>
        </w:tc>
        <w:tc>
          <w:tcPr>
            <w:tcW w:w="3864" w:type="pct"/>
            <w:tcBorders>
              <w:top w:val="single" w:sz="12" w:space="0" w:color="000000" w:themeColor="text1"/>
              <w:left w:val="single" w:sz="12" w:space="0" w:color="000000" w:themeColor="text1"/>
              <w:bottom w:val="single" w:sz="4" w:space="0" w:color="000000" w:themeColor="text1"/>
              <w:right w:val="single" w:sz="12" w:space="0" w:color="000000" w:themeColor="text1"/>
            </w:tcBorders>
            <w:shd w:val="clear" w:color="auto" w:fill="DAE9F7" w:themeFill="text2" w:themeFillTint="1A"/>
            <w:tcMar>
              <w:left w:w="108" w:type="dxa"/>
              <w:right w:w="108" w:type="dxa"/>
            </w:tcMar>
            <w:vAlign w:val="center"/>
          </w:tcPr>
          <w:p w14:paraId="7F6F9064" w14:textId="6ECC67E3" w:rsidR="004429F4" w:rsidRPr="00494ED7" w:rsidRDefault="00031F0A" w:rsidP="00E71CCA">
            <w:pPr>
              <w:spacing w:before="120" w:after="120" w:line="240" w:lineRule="auto"/>
              <w:jc w:val="center"/>
              <w:rPr>
                <w:rFonts w:ascii="Calibri Light" w:eastAsia="Times New Roman" w:hAnsi="Calibri Light" w:cs="Calibri Light"/>
                <w:sz w:val="22"/>
                <w:szCs w:val="22"/>
              </w:rPr>
            </w:pPr>
            <w:r w:rsidRPr="00494ED7">
              <w:rPr>
                <w:rFonts w:ascii="Calibri Light" w:hAnsi="Calibri Light" w:cs="Calibri Light"/>
                <w:b/>
                <w:bCs/>
                <w:caps/>
                <w:sz w:val="22"/>
                <w:szCs w:val="22"/>
              </w:rPr>
              <w:t>Exemple</w:t>
            </w:r>
          </w:p>
        </w:tc>
      </w:tr>
      <w:tr w:rsidR="00494ED7" w:rsidRPr="005874C2" w14:paraId="066FBF7F" w14:textId="77777777" w:rsidTr="008B4F4F">
        <w:trPr>
          <w:trHeight w:val="275"/>
        </w:trPr>
        <w:tc>
          <w:tcPr>
            <w:tcW w:w="1136" w:type="pct"/>
            <w:tcBorders>
              <w:top w:val="nil"/>
              <w:left w:val="nil"/>
              <w:bottom w:val="nil"/>
              <w:right w:val="single" w:sz="12" w:space="0" w:color="000000" w:themeColor="text1"/>
            </w:tcBorders>
            <w:shd w:val="clear" w:color="auto" w:fill="auto"/>
            <w:tcMar>
              <w:right w:w="108" w:type="dxa"/>
            </w:tcMar>
          </w:tcPr>
          <w:p w14:paraId="78C9A17F" w14:textId="77777777" w:rsidR="004429F4" w:rsidRPr="00494ED7" w:rsidRDefault="004429F4" w:rsidP="00E71CCA">
            <w:pPr>
              <w:spacing w:before="120" w:after="0" w:line="240" w:lineRule="auto"/>
              <w:rPr>
                <w:rFonts w:ascii="Calibri Light" w:eastAsia="Times New Roman" w:hAnsi="Calibri Light" w:cs="Calibri Light"/>
                <w:sz w:val="22"/>
                <w:szCs w:val="22"/>
              </w:rPr>
            </w:pPr>
          </w:p>
        </w:tc>
        <w:tc>
          <w:tcPr>
            <w:tcW w:w="3864" w:type="pct"/>
            <w:tcBorders>
              <w:top w:val="single" w:sz="4"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left w:w="108" w:type="dxa"/>
              <w:right w:w="108" w:type="dxa"/>
            </w:tcMar>
          </w:tcPr>
          <w:p w14:paraId="1D38EC47" w14:textId="2BF134EE" w:rsidR="00AD6031" w:rsidRPr="00494ED7" w:rsidRDefault="00AD6031" w:rsidP="00E71CCA">
            <w:pPr>
              <w:spacing w:before="120" w:after="0" w:line="240" w:lineRule="auto"/>
              <w:jc w:val="both"/>
              <w:rPr>
                <w:rFonts w:ascii="Calibri Light" w:eastAsia="Calibri" w:hAnsi="Calibri Light" w:cs="Calibri Light"/>
                <w:sz w:val="22"/>
                <w:szCs w:val="22"/>
              </w:rPr>
            </w:pPr>
            <w:r w:rsidRPr="00494ED7">
              <w:rPr>
                <w:rFonts w:ascii="Calibri Light" w:eastAsia="Calibri" w:hAnsi="Calibri Light" w:cs="Calibri Light"/>
                <w:sz w:val="22"/>
                <w:szCs w:val="22"/>
              </w:rPr>
              <w:t>En 2025, le scrutin aura lieu le 2 novembre. Ainsi, une personne qui aura 18 ans le 4 novembre ne pourra pas voter</w:t>
            </w:r>
            <w:r w:rsidR="002B10C3">
              <w:rPr>
                <w:rFonts w:ascii="Calibri Light" w:eastAsia="Calibri" w:hAnsi="Calibri Light" w:cs="Calibri Light"/>
                <w:sz w:val="22"/>
                <w:szCs w:val="22"/>
              </w:rPr>
              <w:t> </w:t>
            </w:r>
            <w:r w:rsidRPr="00494ED7">
              <w:rPr>
                <w:rFonts w:ascii="Calibri Light" w:eastAsia="Calibri" w:hAnsi="Calibri Light" w:cs="Calibri Light"/>
                <w:sz w:val="22"/>
                <w:szCs w:val="22"/>
              </w:rPr>
              <w:t xml:space="preserve">; en effet, le 2 novembre, elle ne remplira pas l’une des conditions requises pour être inscrite sur la liste électorale municipale. </w:t>
            </w:r>
          </w:p>
          <w:p w14:paraId="6A457A3F" w14:textId="79E969ED" w:rsidR="004429F4" w:rsidRPr="00494ED7" w:rsidRDefault="00AD6031" w:rsidP="00E71CCA">
            <w:pPr>
              <w:spacing w:before="120" w:after="120" w:line="240" w:lineRule="auto"/>
              <w:jc w:val="both"/>
              <w:rPr>
                <w:rFonts w:ascii="Calibri Light" w:eastAsia="Times New Roman" w:hAnsi="Calibri Light" w:cs="Calibri Light"/>
                <w:sz w:val="22"/>
                <w:szCs w:val="22"/>
              </w:rPr>
            </w:pPr>
            <w:r w:rsidRPr="00494ED7">
              <w:rPr>
                <w:rFonts w:ascii="Calibri Light" w:eastAsia="Calibri" w:hAnsi="Calibri Light" w:cs="Calibri Light"/>
                <w:sz w:val="22"/>
                <w:szCs w:val="22"/>
              </w:rPr>
              <w:t xml:space="preserve">Cependant, si une autre personne atteint la majorité le 27 octobre, elle pourra voter le jour du scrutin. Elle pourra même voter par anticipation – même si, à cette date, elle n’aura pas encore 18 ans. </w:t>
            </w:r>
          </w:p>
        </w:tc>
      </w:tr>
    </w:tbl>
    <w:p w14:paraId="6E60A385" w14:textId="77777777" w:rsidR="00A82FD7" w:rsidRDefault="00A82FD7" w:rsidP="00E71CCA">
      <w:pPr>
        <w:spacing w:after="0" w:line="240" w:lineRule="auto"/>
        <w:rPr>
          <w:rFonts w:ascii="Calibri Light" w:hAnsi="Calibri Light" w:cs="Calibri Light"/>
          <w:sz w:val="20"/>
          <w:szCs w:val="20"/>
        </w:rPr>
      </w:pPr>
    </w:p>
    <w:tbl>
      <w:tblPr>
        <w:tblW w:w="5000" w:type="pct"/>
        <w:tblLook w:val="01E0" w:firstRow="1" w:lastRow="1" w:firstColumn="1" w:lastColumn="1" w:noHBand="0" w:noVBand="0"/>
      </w:tblPr>
      <w:tblGrid>
        <w:gridCol w:w="2051"/>
        <w:gridCol w:w="6975"/>
      </w:tblGrid>
      <w:tr w:rsidR="00494ED7" w:rsidRPr="00103F50" w14:paraId="73F6B82D" w14:textId="77777777" w:rsidTr="0092084E">
        <w:trPr>
          <w:trHeight w:val="300"/>
        </w:trPr>
        <w:tc>
          <w:tcPr>
            <w:tcW w:w="1136" w:type="pct"/>
            <w:shd w:val="clear" w:color="auto" w:fill="auto"/>
            <w:tcMar>
              <w:right w:w="108" w:type="dxa"/>
            </w:tcMar>
          </w:tcPr>
          <w:p w14:paraId="2C45FCD0" w14:textId="29134809" w:rsidR="004429F4" w:rsidRPr="00494ED7" w:rsidRDefault="004429F4" w:rsidP="00E71CCA">
            <w:pPr>
              <w:spacing w:after="0" w:line="240" w:lineRule="auto"/>
              <w:rPr>
                <w:rFonts w:ascii="Calibri Light" w:hAnsi="Calibri Light" w:cs="Calibri Light"/>
                <w:sz w:val="22"/>
                <w:szCs w:val="22"/>
              </w:rPr>
            </w:pPr>
          </w:p>
        </w:tc>
        <w:tc>
          <w:tcPr>
            <w:tcW w:w="3864" w:type="pct"/>
            <w:shd w:val="clear" w:color="auto" w:fill="auto"/>
            <w:tcMar>
              <w:left w:w="108" w:type="dxa"/>
              <w:right w:w="108" w:type="dxa"/>
            </w:tcMar>
          </w:tcPr>
          <w:p w14:paraId="14008B8F" w14:textId="7E6CA4E7" w:rsidR="004429F4" w:rsidRPr="002B10C3" w:rsidRDefault="0041271B" w:rsidP="00E71CCA">
            <w:pPr>
              <w:pStyle w:val="Titre5"/>
              <w:rPr>
                <w:b w:val="0"/>
                <w:bCs w:val="0"/>
                <w:color w:val="auto"/>
              </w:rPr>
            </w:pPr>
            <w:bookmarkStart w:id="33" w:name="_Toc200623135"/>
            <w:r w:rsidRPr="00494ED7">
              <w:rPr>
                <w:color w:val="auto"/>
              </w:rPr>
              <w:t>2.2</w:t>
            </w:r>
            <w:r w:rsidRPr="00494ED7">
              <w:rPr>
                <w:color w:val="auto"/>
              </w:rPr>
              <w:tab/>
              <w:t>L’ordre de priorité des inscriptions sur la liste électorale municipale</w:t>
            </w:r>
            <w:bookmarkEnd w:id="33"/>
            <w:r w:rsidRPr="00494ED7">
              <w:rPr>
                <w:color w:val="auto"/>
              </w:rPr>
              <w:t xml:space="preserve"> </w:t>
            </w:r>
          </w:p>
        </w:tc>
      </w:tr>
      <w:tr w:rsidR="00103F50" w:rsidRPr="00103F50" w14:paraId="32ACB5E1" w14:textId="77777777" w:rsidTr="0092084E">
        <w:trPr>
          <w:trHeight w:val="300"/>
        </w:trPr>
        <w:tc>
          <w:tcPr>
            <w:tcW w:w="1136" w:type="pct"/>
            <w:shd w:val="clear" w:color="auto" w:fill="auto"/>
            <w:tcMar>
              <w:right w:w="108" w:type="dxa"/>
            </w:tcMar>
          </w:tcPr>
          <w:p w14:paraId="5B047E46" w14:textId="5112C553" w:rsidR="008766CB" w:rsidRPr="008766CB" w:rsidRDefault="00FD25BD" w:rsidP="00E71CCA">
            <w:pPr>
              <w:spacing w:before="120" w:after="0" w:line="240" w:lineRule="auto"/>
              <w:rPr>
                <w:rFonts w:ascii="Calibri Light" w:eastAsia="Calibri" w:hAnsi="Calibri Light" w:cs="Calibri Light"/>
                <w:sz w:val="22"/>
                <w:szCs w:val="22"/>
              </w:rPr>
            </w:pPr>
            <w:r w:rsidRPr="00A971B2">
              <w:rPr>
                <w:rFonts w:ascii="Calibri Light" w:eastAsia="Calibri" w:hAnsi="Calibri Light" w:cs="Calibri Light"/>
                <w:sz w:val="22"/>
                <w:szCs w:val="22"/>
              </w:rPr>
              <w:t>art. 4</w:t>
            </w:r>
            <w:r w:rsidR="00A971B2" w:rsidRPr="00A971B2">
              <w:rPr>
                <w:rFonts w:ascii="Calibri Light" w:eastAsia="Calibri" w:hAnsi="Calibri Light" w:cs="Calibri Light"/>
                <w:sz w:val="22"/>
                <w:szCs w:val="22"/>
              </w:rPr>
              <w:t>7</w:t>
            </w:r>
            <w:r w:rsidR="00157AFB" w:rsidRPr="00A971B2">
              <w:rPr>
                <w:rFonts w:ascii="Calibri Light" w:eastAsia="Calibri" w:hAnsi="Calibri Light" w:cs="Calibri Light"/>
                <w:sz w:val="22"/>
                <w:szCs w:val="22"/>
              </w:rPr>
              <w:t xml:space="preserve">, </w:t>
            </w:r>
            <w:r w:rsidRPr="00A971B2">
              <w:rPr>
                <w:rFonts w:ascii="Calibri Light" w:eastAsia="Calibri" w:hAnsi="Calibri Light" w:cs="Calibri Light"/>
                <w:sz w:val="22"/>
                <w:szCs w:val="22"/>
              </w:rPr>
              <w:t xml:space="preserve">57 </w:t>
            </w:r>
            <w:r w:rsidR="00B60AF6" w:rsidRPr="00A971B2">
              <w:rPr>
                <w:rFonts w:ascii="Calibri Light" w:eastAsia="Calibri" w:hAnsi="Calibri Light" w:cs="Calibri Light"/>
                <w:sz w:val="22"/>
                <w:szCs w:val="22"/>
              </w:rPr>
              <w:t>et 58</w:t>
            </w:r>
            <w:r w:rsidR="00B60AF6">
              <w:rPr>
                <w:rFonts w:ascii="Calibri Light" w:eastAsia="Calibri" w:hAnsi="Calibri Light" w:cs="Calibri Light"/>
                <w:sz w:val="22"/>
                <w:szCs w:val="22"/>
              </w:rPr>
              <w:t xml:space="preserve"> </w:t>
            </w:r>
          </w:p>
        </w:tc>
        <w:tc>
          <w:tcPr>
            <w:tcW w:w="3864" w:type="pct"/>
            <w:shd w:val="clear" w:color="auto" w:fill="auto"/>
            <w:tcMar>
              <w:left w:w="108" w:type="dxa"/>
              <w:right w:w="108" w:type="dxa"/>
            </w:tcMar>
          </w:tcPr>
          <w:p w14:paraId="43ED2DE0" w14:textId="5F885AD0" w:rsidR="0015720F" w:rsidRPr="00494ED7" w:rsidRDefault="0015720F" w:rsidP="00E71CCA">
            <w:pPr>
              <w:spacing w:before="120" w:after="0" w:line="240" w:lineRule="auto"/>
              <w:jc w:val="both"/>
              <w:rPr>
                <w:rFonts w:ascii="Calibri Light" w:hAnsi="Calibri Light" w:cs="Calibri Light"/>
                <w:sz w:val="22"/>
                <w:szCs w:val="22"/>
              </w:rPr>
            </w:pPr>
            <w:r w:rsidRPr="00494ED7">
              <w:rPr>
                <w:rFonts w:ascii="Calibri Light" w:hAnsi="Calibri Light" w:cs="Calibri Light"/>
                <w:sz w:val="22"/>
                <w:szCs w:val="22"/>
              </w:rPr>
              <w:t xml:space="preserve">Une personne peut avoir la qualité d’électeur à plusieurs titres : parce que son domicile est dans la </w:t>
            </w:r>
            <w:r w:rsidR="00CF595B" w:rsidRPr="00494ED7">
              <w:rPr>
                <w:rFonts w:ascii="Calibri Light" w:hAnsi="Calibri Light" w:cs="Calibri Light"/>
                <w:sz w:val="22"/>
                <w:szCs w:val="22"/>
              </w:rPr>
              <w:t>municipalité ;</w:t>
            </w:r>
            <w:r w:rsidRPr="00494ED7">
              <w:rPr>
                <w:rFonts w:ascii="Calibri Light" w:hAnsi="Calibri Light" w:cs="Calibri Light"/>
                <w:sz w:val="22"/>
                <w:szCs w:val="22"/>
              </w:rPr>
              <w:t xml:space="preserve"> parce qu’elle est propriétaire d’un immeuble</w:t>
            </w:r>
            <w:r w:rsidR="002B10C3">
              <w:rPr>
                <w:rFonts w:ascii="Calibri Light" w:hAnsi="Calibri Light" w:cs="Calibri Light"/>
                <w:sz w:val="22"/>
                <w:szCs w:val="22"/>
              </w:rPr>
              <w:t> </w:t>
            </w:r>
            <w:r w:rsidRPr="00494ED7">
              <w:rPr>
                <w:rFonts w:ascii="Calibri Light" w:hAnsi="Calibri Light" w:cs="Calibri Light"/>
                <w:sz w:val="22"/>
                <w:szCs w:val="22"/>
              </w:rPr>
              <w:t>; ou parce qu’elle occupe un établissement d’entreprise. Cependant, elle peut être inscrite une seule fois sur la liste électorale.</w:t>
            </w:r>
            <w:r w:rsidR="008B1929">
              <w:rPr>
                <w:rFonts w:ascii="Calibri Light" w:hAnsi="Calibri Light" w:cs="Calibri Light"/>
                <w:sz w:val="22"/>
                <w:szCs w:val="22"/>
              </w:rPr>
              <w:t xml:space="preserve">  </w:t>
            </w:r>
            <w:r w:rsidRPr="00494ED7">
              <w:rPr>
                <w:rFonts w:ascii="Calibri Light" w:hAnsi="Calibri Light" w:cs="Calibri Light"/>
                <w:sz w:val="22"/>
                <w:szCs w:val="22"/>
              </w:rPr>
              <w:t xml:space="preserve">Ainsi, chaque électrice et électeur peut voter une seule fois. </w:t>
            </w:r>
          </w:p>
          <w:p w14:paraId="7D05D00D" w14:textId="77777777" w:rsidR="0015720F" w:rsidRPr="00494ED7" w:rsidRDefault="0015720F" w:rsidP="00E71CCA">
            <w:pPr>
              <w:spacing w:before="120" w:after="0" w:line="240" w:lineRule="auto"/>
              <w:jc w:val="both"/>
              <w:rPr>
                <w:rFonts w:ascii="Calibri Light" w:hAnsi="Calibri Light" w:cs="Calibri Light"/>
                <w:sz w:val="22"/>
                <w:szCs w:val="22"/>
              </w:rPr>
            </w:pPr>
            <w:r w:rsidRPr="00494ED7">
              <w:rPr>
                <w:rFonts w:ascii="Calibri Light" w:hAnsi="Calibri Light" w:cs="Calibri Light"/>
                <w:sz w:val="22"/>
                <w:szCs w:val="22"/>
              </w:rPr>
              <w:t xml:space="preserve">Voici l’ordre de priorité des titres auxquels une personne peut être inscrite sur la liste électorale : </w:t>
            </w:r>
          </w:p>
          <w:p w14:paraId="630B6F38" w14:textId="77777777" w:rsidR="0015720F" w:rsidRPr="00494ED7" w:rsidRDefault="0015720F" w:rsidP="00E71CCA">
            <w:pPr>
              <w:pStyle w:val="Paragraphedeliste"/>
              <w:numPr>
                <w:ilvl w:val="0"/>
                <w:numId w:val="21"/>
              </w:numPr>
              <w:spacing w:before="120" w:after="0" w:line="240" w:lineRule="auto"/>
              <w:ind w:left="520" w:hanging="276"/>
              <w:jc w:val="both"/>
              <w:rPr>
                <w:rFonts w:ascii="Calibri Light" w:hAnsi="Calibri Light" w:cs="Calibri Light"/>
                <w:sz w:val="22"/>
                <w:szCs w:val="22"/>
              </w:rPr>
            </w:pPr>
            <w:r w:rsidRPr="00494ED7">
              <w:rPr>
                <w:rFonts w:ascii="Calibri Light" w:hAnsi="Calibri Light" w:cs="Calibri Light"/>
                <w:sz w:val="22"/>
                <w:szCs w:val="22"/>
              </w:rPr>
              <w:t xml:space="preserve">À titre de personne </w:t>
            </w:r>
            <w:proofErr w:type="gramStart"/>
            <w:r w:rsidRPr="00494ED7">
              <w:rPr>
                <w:rFonts w:ascii="Calibri Light" w:hAnsi="Calibri Light" w:cs="Calibri Light"/>
                <w:sz w:val="22"/>
                <w:szCs w:val="22"/>
              </w:rPr>
              <w:t>domiciliée;</w:t>
            </w:r>
            <w:proofErr w:type="gramEnd"/>
            <w:r w:rsidRPr="00494ED7">
              <w:rPr>
                <w:rFonts w:ascii="Calibri Light" w:hAnsi="Calibri Light" w:cs="Calibri Light"/>
                <w:sz w:val="22"/>
                <w:szCs w:val="22"/>
              </w:rPr>
              <w:t xml:space="preserve"> </w:t>
            </w:r>
          </w:p>
          <w:p w14:paraId="48B691C8" w14:textId="77777777" w:rsidR="0015720F" w:rsidRPr="00494ED7" w:rsidRDefault="0015720F" w:rsidP="00E71CCA">
            <w:pPr>
              <w:spacing w:after="0" w:line="240" w:lineRule="auto"/>
              <w:ind w:left="520" w:hanging="276"/>
              <w:jc w:val="both"/>
              <w:rPr>
                <w:rFonts w:ascii="Calibri Light" w:hAnsi="Calibri Light" w:cs="Calibri Light"/>
                <w:sz w:val="10"/>
                <w:szCs w:val="10"/>
              </w:rPr>
            </w:pPr>
          </w:p>
          <w:p w14:paraId="1F0388B7" w14:textId="77777777" w:rsidR="0015720F" w:rsidRPr="00494ED7" w:rsidRDefault="0015720F" w:rsidP="00E71CCA">
            <w:pPr>
              <w:pStyle w:val="Paragraphedeliste"/>
              <w:numPr>
                <w:ilvl w:val="0"/>
                <w:numId w:val="21"/>
              </w:numPr>
              <w:spacing w:after="0" w:line="240" w:lineRule="auto"/>
              <w:ind w:left="520" w:hanging="276"/>
              <w:jc w:val="both"/>
              <w:rPr>
                <w:rFonts w:ascii="Calibri Light" w:hAnsi="Calibri Light" w:cs="Calibri Light"/>
                <w:sz w:val="22"/>
                <w:szCs w:val="22"/>
              </w:rPr>
            </w:pPr>
            <w:r w:rsidRPr="00494ED7">
              <w:rPr>
                <w:rFonts w:ascii="Calibri Light" w:hAnsi="Calibri Light" w:cs="Calibri Light"/>
                <w:sz w:val="22"/>
                <w:szCs w:val="22"/>
              </w:rPr>
              <w:t xml:space="preserve">À titre de propriétaire unique d’un </w:t>
            </w:r>
            <w:proofErr w:type="gramStart"/>
            <w:r w:rsidRPr="00494ED7">
              <w:rPr>
                <w:rFonts w:ascii="Calibri Light" w:hAnsi="Calibri Light" w:cs="Calibri Light"/>
                <w:sz w:val="22"/>
                <w:szCs w:val="22"/>
              </w:rPr>
              <w:t>immeuble;</w:t>
            </w:r>
            <w:proofErr w:type="gramEnd"/>
            <w:r w:rsidRPr="00494ED7">
              <w:rPr>
                <w:rFonts w:ascii="Calibri Light" w:hAnsi="Calibri Light" w:cs="Calibri Light"/>
                <w:sz w:val="22"/>
                <w:szCs w:val="22"/>
              </w:rPr>
              <w:t xml:space="preserve"> </w:t>
            </w:r>
          </w:p>
          <w:p w14:paraId="65A08CE6" w14:textId="77777777" w:rsidR="0015720F" w:rsidRPr="00494ED7" w:rsidRDefault="0015720F" w:rsidP="00E71CCA">
            <w:pPr>
              <w:spacing w:after="0" w:line="240" w:lineRule="auto"/>
              <w:ind w:left="520" w:hanging="276"/>
              <w:jc w:val="both"/>
              <w:rPr>
                <w:rFonts w:ascii="Calibri Light" w:hAnsi="Calibri Light" w:cs="Calibri Light"/>
                <w:sz w:val="10"/>
                <w:szCs w:val="10"/>
              </w:rPr>
            </w:pPr>
          </w:p>
          <w:p w14:paraId="5B4A4B24" w14:textId="77777777" w:rsidR="0015720F" w:rsidRPr="00494ED7" w:rsidRDefault="0015720F" w:rsidP="00E71CCA">
            <w:pPr>
              <w:pStyle w:val="Paragraphedeliste"/>
              <w:numPr>
                <w:ilvl w:val="0"/>
                <w:numId w:val="21"/>
              </w:numPr>
              <w:spacing w:after="0" w:line="240" w:lineRule="auto"/>
              <w:ind w:left="520" w:hanging="276"/>
              <w:jc w:val="both"/>
              <w:rPr>
                <w:rFonts w:ascii="Calibri Light" w:hAnsi="Calibri Light" w:cs="Calibri Light"/>
                <w:sz w:val="22"/>
                <w:szCs w:val="22"/>
              </w:rPr>
            </w:pPr>
            <w:r w:rsidRPr="00494ED7">
              <w:rPr>
                <w:rFonts w:ascii="Calibri Light" w:hAnsi="Calibri Light" w:cs="Calibri Light"/>
                <w:sz w:val="22"/>
                <w:szCs w:val="22"/>
              </w:rPr>
              <w:t xml:space="preserve">À titre d’occupant unique d’un établissement </w:t>
            </w:r>
            <w:proofErr w:type="gramStart"/>
            <w:r w:rsidRPr="00494ED7">
              <w:rPr>
                <w:rFonts w:ascii="Calibri Light" w:hAnsi="Calibri Light" w:cs="Calibri Light"/>
                <w:sz w:val="22"/>
                <w:szCs w:val="22"/>
              </w:rPr>
              <w:t>d’entreprise;</w:t>
            </w:r>
            <w:proofErr w:type="gramEnd"/>
            <w:r w:rsidRPr="00494ED7">
              <w:rPr>
                <w:rFonts w:ascii="Calibri Light" w:hAnsi="Calibri Light" w:cs="Calibri Light"/>
                <w:sz w:val="22"/>
                <w:szCs w:val="22"/>
              </w:rPr>
              <w:t xml:space="preserve"> </w:t>
            </w:r>
          </w:p>
          <w:p w14:paraId="4C317A05" w14:textId="77777777" w:rsidR="0015720F" w:rsidRPr="00494ED7" w:rsidRDefault="0015720F" w:rsidP="00E71CCA">
            <w:pPr>
              <w:spacing w:after="0" w:line="240" w:lineRule="auto"/>
              <w:ind w:left="520" w:hanging="276"/>
              <w:jc w:val="both"/>
              <w:rPr>
                <w:rFonts w:ascii="Calibri Light" w:hAnsi="Calibri Light" w:cs="Calibri Light"/>
                <w:sz w:val="10"/>
                <w:szCs w:val="10"/>
              </w:rPr>
            </w:pPr>
          </w:p>
          <w:p w14:paraId="2122F8C5" w14:textId="77777777" w:rsidR="0015720F" w:rsidRPr="00494ED7" w:rsidRDefault="0015720F" w:rsidP="00E71CCA">
            <w:pPr>
              <w:pStyle w:val="Paragraphedeliste"/>
              <w:numPr>
                <w:ilvl w:val="0"/>
                <w:numId w:val="21"/>
              </w:numPr>
              <w:spacing w:after="0" w:line="240" w:lineRule="auto"/>
              <w:ind w:left="520" w:hanging="276"/>
              <w:jc w:val="both"/>
              <w:rPr>
                <w:rFonts w:ascii="Calibri Light" w:hAnsi="Calibri Light" w:cs="Calibri Light"/>
                <w:sz w:val="22"/>
                <w:szCs w:val="22"/>
              </w:rPr>
            </w:pPr>
            <w:r w:rsidRPr="00494ED7">
              <w:rPr>
                <w:rFonts w:ascii="Calibri Light" w:hAnsi="Calibri Light" w:cs="Calibri Light"/>
                <w:sz w:val="22"/>
                <w:szCs w:val="22"/>
              </w:rPr>
              <w:t xml:space="preserve">À titre de copropriétaire indivis d’un </w:t>
            </w:r>
            <w:proofErr w:type="gramStart"/>
            <w:r w:rsidRPr="00494ED7">
              <w:rPr>
                <w:rFonts w:ascii="Calibri Light" w:hAnsi="Calibri Light" w:cs="Calibri Light"/>
                <w:sz w:val="22"/>
                <w:szCs w:val="22"/>
              </w:rPr>
              <w:t>immeuble;</w:t>
            </w:r>
            <w:proofErr w:type="gramEnd"/>
            <w:r w:rsidRPr="00494ED7">
              <w:rPr>
                <w:rFonts w:ascii="Calibri Light" w:hAnsi="Calibri Light" w:cs="Calibri Light"/>
                <w:sz w:val="22"/>
                <w:szCs w:val="22"/>
              </w:rPr>
              <w:t xml:space="preserve"> </w:t>
            </w:r>
          </w:p>
          <w:p w14:paraId="55AE6712" w14:textId="77777777" w:rsidR="0015720F" w:rsidRPr="00494ED7" w:rsidRDefault="0015720F" w:rsidP="00E71CCA">
            <w:pPr>
              <w:spacing w:after="0" w:line="240" w:lineRule="auto"/>
              <w:ind w:left="520" w:hanging="276"/>
              <w:jc w:val="both"/>
              <w:rPr>
                <w:rFonts w:ascii="Calibri Light" w:hAnsi="Calibri Light" w:cs="Calibri Light"/>
                <w:sz w:val="10"/>
                <w:szCs w:val="10"/>
              </w:rPr>
            </w:pPr>
          </w:p>
          <w:p w14:paraId="566D1ADF" w14:textId="5A57F4EC" w:rsidR="00F2475A" w:rsidRPr="00F2475A" w:rsidRDefault="0015720F" w:rsidP="00E71CCA">
            <w:pPr>
              <w:pStyle w:val="Paragraphedeliste"/>
              <w:numPr>
                <w:ilvl w:val="0"/>
                <w:numId w:val="21"/>
              </w:numPr>
              <w:spacing w:after="0" w:line="240" w:lineRule="auto"/>
              <w:ind w:left="520" w:hanging="276"/>
              <w:jc w:val="both"/>
              <w:rPr>
                <w:rFonts w:ascii="Calibri Light" w:eastAsia="Calibri" w:hAnsi="Calibri Light" w:cs="Calibri Light"/>
                <w:sz w:val="22"/>
                <w:szCs w:val="22"/>
              </w:rPr>
            </w:pPr>
            <w:r w:rsidRPr="002B10C3">
              <w:rPr>
                <w:rFonts w:ascii="Calibri Light" w:hAnsi="Calibri Light" w:cs="Calibri Light"/>
                <w:sz w:val="22"/>
                <w:szCs w:val="22"/>
              </w:rPr>
              <w:t xml:space="preserve">À titre de cooccupant d’un établissement d’entreprise. </w:t>
            </w:r>
          </w:p>
        </w:tc>
      </w:tr>
      <w:tr w:rsidR="00FB69B6" w:rsidRPr="00103F50" w14:paraId="0A6CED28" w14:textId="77777777" w:rsidTr="0092084E">
        <w:trPr>
          <w:trHeight w:val="300"/>
        </w:trPr>
        <w:tc>
          <w:tcPr>
            <w:tcW w:w="1136" w:type="pct"/>
            <w:shd w:val="clear" w:color="auto" w:fill="auto"/>
            <w:tcMar>
              <w:right w:w="108" w:type="dxa"/>
            </w:tcMar>
          </w:tcPr>
          <w:p w14:paraId="06D12DC2" w14:textId="181BF229" w:rsidR="00FB69B6" w:rsidRPr="00A971B2" w:rsidRDefault="00FB69B6" w:rsidP="00E71CCA">
            <w:pPr>
              <w:spacing w:before="120" w:after="0" w:line="240" w:lineRule="auto"/>
              <w:rPr>
                <w:rFonts w:ascii="Calibri Light" w:eastAsia="Calibri" w:hAnsi="Calibri Light" w:cs="Calibri Light"/>
                <w:sz w:val="22"/>
                <w:szCs w:val="22"/>
              </w:rPr>
            </w:pPr>
            <w:r w:rsidRPr="00FB69B6">
              <w:rPr>
                <w:rFonts w:ascii="Calibri Light" w:eastAsia="Calibri" w:hAnsi="Calibri Light" w:cs="Calibri Light"/>
                <w:sz w:val="22"/>
                <w:szCs w:val="22"/>
              </w:rPr>
              <w:t>art. 58</w:t>
            </w:r>
            <w:r>
              <w:rPr>
                <w:rFonts w:ascii="Calibri Light" w:eastAsia="Calibri" w:hAnsi="Calibri Light" w:cs="Calibri Light"/>
                <w:sz w:val="22"/>
                <w:szCs w:val="22"/>
              </w:rPr>
              <w:t xml:space="preserve"> </w:t>
            </w:r>
          </w:p>
        </w:tc>
        <w:tc>
          <w:tcPr>
            <w:tcW w:w="3864" w:type="pct"/>
            <w:shd w:val="clear" w:color="auto" w:fill="auto"/>
            <w:tcMar>
              <w:left w:w="108" w:type="dxa"/>
              <w:right w:w="108" w:type="dxa"/>
            </w:tcMar>
          </w:tcPr>
          <w:p w14:paraId="21D52EB0" w14:textId="03FB6374" w:rsidR="00FB69B6" w:rsidRPr="00494ED7" w:rsidRDefault="00FB69B6" w:rsidP="00E71CCA">
            <w:pPr>
              <w:spacing w:before="120" w:after="120" w:line="240" w:lineRule="auto"/>
              <w:jc w:val="both"/>
              <w:rPr>
                <w:rFonts w:ascii="Calibri Light" w:hAnsi="Calibri Light" w:cs="Calibri Light"/>
                <w:sz w:val="22"/>
                <w:szCs w:val="22"/>
              </w:rPr>
            </w:pPr>
            <w:r w:rsidRPr="00FB69B6">
              <w:rPr>
                <w:rFonts w:ascii="Calibri Light" w:hAnsi="Calibri Light" w:cs="Calibri Light"/>
                <w:sz w:val="22"/>
                <w:szCs w:val="22"/>
              </w:rPr>
              <w:t>Dans le cas où plusieurs immeubles sont visés au paragraphe</w:t>
            </w:r>
            <w:r>
              <w:rPr>
                <w:rFonts w:ascii="Calibri Light" w:hAnsi="Calibri Light" w:cs="Calibri Light"/>
                <w:sz w:val="22"/>
                <w:szCs w:val="22"/>
              </w:rPr>
              <w:t> </w:t>
            </w:r>
            <w:r w:rsidRPr="00FB69B6">
              <w:rPr>
                <w:rFonts w:ascii="Calibri Light" w:hAnsi="Calibri Light" w:cs="Calibri Light"/>
                <w:sz w:val="22"/>
                <w:szCs w:val="22"/>
              </w:rPr>
              <w:t>2°</w:t>
            </w:r>
            <w:r w:rsidR="000439DF">
              <w:rPr>
                <w:rFonts w:ascii="Calibri Light" w:hAnsi="Calibri Light" w:cs="Calibri Light"/>
                <w:sz w:val="22"/>
                <w:szCs w:val="22"/>
              </w:rPr>
              <w:t> </w:t>
            </w:r>
            <w:r w:rsidRPr="00FB69B6">
              <w:rPr>
                <w:rFonts w:ascii="Calibri Light" w:hAnsi="Calibri Light" w:cs="Calibri Light"/>
                <w:sz w:val="22"/>
                <w:szCs w:val="22"/>
              </w:rPr>
              <w:t>ou</w:t>
            </w:r>
            <w:r>
              <w:rPr>
                <w:rFonts w:ascii="Calibri Light" w:hAnsi="Calibri Light" w:cs="Calibri Light"/>
                <w:sz w:val="22"/>
                <w:szCs w:val="22"/>
              </w:rPr>
              <w:t> </w:t>
            </w:r>
            <w:r w:rsidRPr="00FB69B6">
              <w:rPr>
                <w:rFonts w:ascii="Calibri Light" w:hAnsi="Calibri Light" w:cs="Calibri Light"/>
                <w:sz w:val="22"/>
                <w:szCs w:val="22"/>
              </w:rPr>
              <w:t>4°du premier alinéa, on considère celui qui a la plus grande valeur foncière. Dans le cas où plusieurs établissements d’entreprise sont visés au paragraphe</w:t>
            </w:r>
            <w:r>
              <w:rPr>
                <w:rFonts w:ascii="Calibri Light" w:hAnsi="Calibri Light" w:cs="Calibri Light"/>
                <w:sz w:val="22"/>
                <w:szCs w:val="22"/>
              </w:rPr>
              <w:t> </w:t>
            </w:r>
            <w:r w:rsidRPr="00FB69B6">
              <w:rPr>
                <w:rFonts w:ascii="Calibri Light" w:hAnsi="Calibri Light" w:cs="Calibri Light"/>
                <w:sz w:val="22"/>
                <w:szCs w:val="22"/>
              </w:rPr>
              <w:t>3° ou</w:t>
            </w:r>
            <w:r>
              <w:rPr>
                <w:rFonts w:ascii="Calibri Light" w:hAnsi="Calibri Light" w:cs="Calibri Light"/>
                <w:sz w:val="22"/>
                <w:szCs w:val="22"/>
              </w:rPr>
              <w:t> </w:t>
            </w:r>
            <w:r w:rsidRPr="00FB69B6">
              <w:rPr>
                <w:rFonts w:ascii="Calibri Light" w:hAnsi="Calibri Light" w:cs="Calibri Light"/>
                <w:sz w:val="22"/>
                <w:szCs w:val="22"/>
              </w:rPr>
              <w:t>5°du premier alinéa, on considère celui qui a la plus grande valeur locative.</w:t>
            </w:r>
            <w:r>
              <w:rPr>
                <w:rFonts w:ascii="Calibri Light" w:hAnsi="Calibri Light" w:cs="Calibri Light"/>
                <w:sz w:val="22"/>
                <w:szCs w:val="22"/>
              </w:rPr>
              <w:t xml:space="preserve"> </w:t>
            </w:r>
          </w:p>
        </w:tc>
      </w:tr>
    </w:tbl>
    <w:p w14:paraId="708E0301" w14:textId="77777777" w:rsidR="009D5B11" w:rsidRDefault="009D5B11" w:rsidP="00E71CCA">
      <w:pPr>
        <w:spacing w:after="0" w:line="240" w:lineRule="auto"/>
        <w:rPr>
          <w:rFonts w:ascii="Calibri Light" w:eastAsia="Calibri" w:hAnsi="Calibri Light" w:cs="Calibri Light"/>
          <w:sz w:val="20"/>
          <w:szCs w:val="20"/>
        </w:rPr>
      </w:pPr>
    </w:p>
    <w:p w14:paraId="0BE89AB7" w14:textId="2E9A59AA" w:rsidR="00A82FD7" w:rsidRDefault="000D6426" w:rsidP="00E71CCA">
      <w:pPr>
        <w:spacing w:after="0" w:line="240" w:lineRule="auto"/>
        <w:rPr>
          <w:rFonts w:ascii="Calibri Light" w:eastAsia="Calibri" w:hAnsi="Calibri Light" w:cs="Calibri Light"/>
          <w:sz w:val="20"/>
          <w:szCs w:val="20"/>
        </w:rPr>
      </w:pPr>
      <w:r w:rsidRPr="00494ED7">
        <w:rPr>
          <w:rFonts w:ascii="Calibri Light" w:eastAsia="Calibri" w:hAnsi="Calibri Light" w:cs="Calibri Light"/>
          <w:sz w:val="20"/>
          <w:szCs w:val="20"/>
        </w:rPr>
        <w:br w:type="page"/>
      </w:r>
    </w:p>
    <w:tbl>
      <w:tblPr>
        <w:tblW w:w="5003" w:type="pct"/>
        <w:tblBorders>
          <w:top w:val="single" w:sz="8" w:space="0" w:color="ADADAD" w:themeColor="background2" w:themeShade="BF"/>
          <w:left w:val="single" w:sz="8" w:space="0" w:color="ADADAD" w:themeColor="background2" w:themeShade="BF"/>
          <w:bottom w:val="single" w:sz="8" w:space="0" w:color="ADADAD" w:themeColor="background2" w:themeShade="BF"/>
          <w:right w:val="single" w:sz="8" w:space="0" w:color="ADADAD" w:themeColor="background2" w:themeShade="BF"/>
          <w:insideH w:val="single" w:sz="8" w:space="0" w:color="ADADAD" w:themeColor="background2" w:themeShade="BF"/>
          <w:insideV w:val="single" w:sz="8" w:space="0" w:color="ADADAD" w:themeColor="background2" w:themeShade="BF"/>
        </w:tblBorders>
        <w:tblLook w:val="01E0" w:firstRow="1" w:lastRow="1" w:firstColumn="1" w:lastColumn="1" w:noHBand="0" w:noVBand="0"/>
      </w:tblPr>
      <w:tblGrid>
        <w:gridCol w:w="2048"/>
        <w:gridCol w:w="6968"/>
      </w:tblGrid>
      <w:tr w:rsidR="00494ED7" w:rsidRPr="00103F50" w14:paraId="12856A41" w14:textId="77777777" w:rsidTr="0092084E">
        <w:trPr>
          <w:trHeight w:hRule="exact" w:val="567"/>
        </w:trPr>
        <w:tc>
          <w:tcPr>
            <w:tcW w:w="1136" w:type="pct"/>
            <w:tcBorders>
              <w:top w:val="nil"/>
              <w:left w:val="nil"/>
              <w:bottom w:val="nil"/>
              <w:right w:val="single" w:sz="12" w:space="0" w:color="000000" w:themeColor="text1"/>
            </w:tcBorders>
            <w:shd w:val="clear" w:color="auto" w:fill="auto"/>
            <w:tcMar>
              <w:right w:w="108" w:type="dxa"/>
            </w:tcMar>
          </w:tcPr>
          <w:p w14:paraId="085ED800" w14:textId="77777777" w:rsidR="003A2D8B" w:rsidRPr="00494ED7" w:rsidRDefault="003A2D8B" w:rsidP="00E71CCA">
            <w:pPr>
              <w:spacing w:before="120" w:after="0" w:line="240" w:lineRule="auto"/>
              <w:rPr>
                <w:rFonts w:ascii="Calibri Light" w:eastAsia="Times New Roman" w:hAnsi="Calibri Light" w:cs="Calibri Light"/>
                <w:sz w:val="22"/>
                <w:szCs w:val="22"/>
              </w:rPr>
            </w:pPr>
          </w:p>
        </w:tc>
        <w:tc>
          <w:tcPr>
            <w:tcW w:w="3864" w:type="pct"/>
            <w:tcBorders>
              <w:top w:val="single" w:sz="12" w:space="0" w:color="000000" w:themeColor="text1"/>
              <w:left w:val="single" w:sz="12" w:space="0" w:color="000000" w:themeColor="text1"/>
              <w:bottom w:val="single" w:sz="4" w:space="0" w:color="000000" w:themeColor="text1"/>
              <w:right w:val="single" w:sz="12" w:space="0" w:color="000000" w:themeColor="text1"/>
            </w:tcBorders>
            <w:shd w:val="clear" w:color="auto" w:fill="DAE9F7" w:themeFill="text2" w:themeFillTint="1A"/>
            <w:tcMar>
              <w:left w:w="108" w:type="dxa"/>
              <w:right w:w="108" w:type="dxa"/>
            </w:tcMar>
            <w:vAlign w:val="center"/>
          </w:tcPr>
          <w:p w14:paraId="39913405" w14:textId="4A5DFEE0" w:rsidR="003A2D8B" w:rsidRPr="00494ED7" w:rsidRDefault="005405E2" w:rsidP="00E71CCA">
            <w:pPr>
              <w:spacing w:before="120" w:after="120" w:line="240" w:lineRule="auto"/>
              <w:jc w:val="center"/>
              <w:rPr>
                <w:rFonts w:ascii="Calibri Light" w:eastAsia="Times New Roman" w:hAnsi="Calibri Light" w:cs="Calibri Light"/>
                <w:sz w:val="22"/>
                <w:szCs w:val="22"/>
              </w:rPr>
            </w:pPr>
            <w:r w:rsidRPr="00494ED7">
              <w:rPr>
                <w:rFonts w:ascii="Calibri Light" w:hAnsi="Calibri Light" w:cs="Calibri Light"/>
                <w:b/>
                <w:bCs/>
                <w:caps/>
                <w:sz w:val="22"/>
                <w:szCs w:val="22"/>
              </w:rPr>
              <w:t>Exemples</w:t>
            </w:r>
          </w:p>
        </w:tc>
      </w:tr>
      <w:tr w:rsidR="00494ED7" w:rsidRPr="00103F50" w14:paraId="1836CB5E" w14:textId="77777777" w:rsidTr="2860492B">
        <w:trPr>
          <w:trHeight w:val="275"/>
        </w:trPr>
        <w:tc>
          <w:tcPr>
            <w:tcW w:w="1136" w:type="pct"/>
            <w:tcBorders>
              <w:top w:val="nil"/>
              <w:left w:val="nil"/>
              <w:bottom w:val="nil"/>
              <w:right w:val="single" w:sz="12" w:space="0" w:color="000000" w:themeColor="text1"/>
            </w:tcBorders>
            <w:shd w:val="clear" w:color="auto" w:fill="auto"/>
            <w:tcMar>
              <w:right w:w="108" w:type="dxa"/>
            </w:tcMar>
          </w:tcPr>
          <w:p w14:paraId="2349E933" w14:textId="77777777" w:rsidR="003A2D8B" w:rsidRPr="00494ED7" w:rsidRDefault="003A2D8B" w:rsidP="00E71CCA">
            <w:pPr>
              <w:spacing w:before="120" w:after="0" w:line="240" w:lineRule="auto"/>
              <w:rPr>
                <w:rFonts w:ascii="Calibri Light" w:eastAsia="Times New Roman" w:hAnsi="Calibri Light" w:cs="Calibri Light"/>
                <w:sz w:val="22"/>
                <w:szCs w:val="22"/>
              </w:rPr>
            </w:pPr>
          </w:p>
        </w:tc>
        <w:tc>
          <w:tcPr>
            <w:tcW w:w="3864" w:type="pct"/>
            <w:tcBorders>
              <w:top w:val="single" w:sz="4"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left w:w="108" w:type="dxa"/>
              <w:right w:w="108" w:type="dxa"/>
            </w:tcMar>
          </w:tcPr>
          <w:p w14:paraId="10BED093" w14:textId="77777777" w:rsidR="00EE6E12" w:rsidRPr="00494ED7" w:rsidRDefault="00EE6E12" w:rsidP="00E71CCA">
            <w:pPr>
              <w:spacing w:before="120" w:after="0" w:line="240" w:lineRule="auto"/>
              <w:ind w:left="251" w:hanging="251"/>
              <w:jc w:val="both"/>
              <w:rPr>
                <w:rFonts w:ascii="Calibri Light" w:eastAsia="Calibri" w:hAnsi="Calibri Light" w:cs="Calibri Light"/>
                <w:sz w:val="22"/>
                <w:szCs w:val="22"/>
              </w:rPr>
            </w:pPr>
            <w:r w:rsidRPr="00494ED7">
              <w:rPr>
                <w:rFonts w:ascii="Calibri Light" w:eastAsia="Calibri" w:hAnsi="Calibri Light" w:cs="Calibri Light"/>
                <w:sz w:val="22"/>
                <w:szCs w:val="22"/>
              </w:rPr>
              <w:t>1.</w:t>
            </w:r>
            <w:r w:rsidRPr="00494ED7">
              <w:rPr>
                <w:rFonts w:ascii="Calibri Light" w:eastAsia="Calibri" w:hAnsi="Calibri Light" w:cs="Calibri Light"/>
                <w:sz w:val="22"/>
                <w:szCs w:val="22"/>
              </w:rPr>
              <w:tab/>
              <w:t xml:space="preserve">Caroline est domiciliée sur le territoire de la municipalité. Elle est aussi propriétaire d’un immeuble au sein de cette municipalité. Caroline sera inscrite sur la liste électorale municipale seulement à titre de personne domiciliée. </w:t>
            </w:r>
          </w:p>
          <w:p w14:paraId="65841C19" w14:textId="53E8ED74" w:rsidR="003A2D8B" w:rsidRPr="00494ED7" w:rsidRDefault="3E881217" w:rsidP="00E71CCA">
            <w:pPr>
              <w:spacing w:before="120" w:after="120" w:line="240" w:lineRule="auto"/>
              <w:ind w:left="251" w:hanging="251"/>
              <w:jc w:val="both"/>
              <w:rPr>
                <w:rFonts w:ascii="Calibri Light" w:eastAsia="Times New Roman" w:hAnsi="Calibri Light" w:cs="Calibri Light"/>
                <w:sz w:val="22"/>
                <w:szCs w:val="22"/>
              </w:rPr>
            </w:pPr>
            <w:r w:rsidRPr="2860492B">
              <w:rPr>
                <w:rFonts w:ascii="Calibri Light" w:hAnsi="Calibri Light" w:cs="Calibri Light"/>
                <w:sz w:val="22"/>
                <w:szCs w:val="22"/>
              </w:rPr>
              <w:t>2.</w:t>
            </w:r>
            <w:r w:rsidR="1325DA35">
              <w:tab/>
            </w:r>
            <w:r w:rsidRPr="2860492B">
              <w:rPr>
                <w:rFonts w:ascii="Calibri Light" w:hAnsi="Calibri Light" w:cs="Calibri Light"/>
                <w:sz w:val="22"/>
                <w:szCs w:val="22"/>
              </w:rPr>
              <w:t xml:space="preserve">Bernard est propriétaire unique d’un immeuble d’une valeur de 70 000 $ situé sur le territoire de la municipalité. Il est également copropriétaire indivis d’un immeuble d’une valeur de 300 000 $. Même si l’immeuble dont il est copropriétaire a une plus grande valeur, lorsque Bernard fait une demande d’inscription, il est inscrit à titre de propriétaire unique d’un immeuble. Puisqu’il est inscrit sur la liste à ce titre, les copropriétaires de l’autre immeuble de Bernard ne peuvent pas le désigner pour qu’il soit inscrit à cet autre titre sur la liste électorale. </w:t>
            </w:r>
          </w:p>
        </w:tc>
      </w:tr>
    </w:tbl>
    <w:p w14:paraId="32368F9A" w14:textId="77777777" w:rsidR="000D6426" w:rsidRDefault="000D6426" w:rsidP="00E71CCA">
      <w:pPr>
        <w:spacing w:after="0" w:line="240" w:lineRule="auto"/>
        <w:rPr>
          <w:rFonts w:ascii="Calibri Light" w:eastAsia="Calibri" w:hAnsi="Calibri Light" w:cs="Calibri Light"/>
          <w:sz w:val="20"/>
          <w:szCs w:val="20"/>
        </w:rPr>
      </w:pPr>
    </w:p>
    <w:p w14:paraId="6DF0C8B2" w14:textId="726E9C02" w:rsidR="00414B6F" w:rsidRPr="00494ED7" w:rsidRDefault="000D6426" w:rsidP="00E71CCA">
      <w:pPr>
        <w:spacing w:after="0" w:line="240" w:lineRule="auto"/>
        <w:rPr>
          <w:rFonts w:ascii="Calibri Light" w:eastAsia="Calibri" w:hAnsi="Calibri Light" w:cs="Calibri Light"/>
          <w:sz w:val="20"/>
          <w:szCs w:val="20"/>
        </w:rPr>
      </w:pPr>
      <w:r w:rsidRPr="00494ED7">
        <w:rPr>
          <w:rFonts w:ascii="Calibri Light" w:eastAsia="Calibri" w:hAnsi="Calibri Light" w:cs="Calibri Light"/>
          <w:sz w:val="20"/>
          <w:szCs w:val="20"/>
        </w:rPr>
        <w:br w:type="page"/>
      </w:r>
    </w:p>
    <w:tbl>
      <w:tblPr>
        <w:tblW w:w="5018" w:type="pct"/>
        <w:tblInd w:w="-1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dotted" w:sz="4" w:space="0" w:color="000000" w:themeColor="text1"/>
          <w:insideV w:val="single" w:sz="12" w:space="0" w:color="000000" w:themeColor="text1"/>
        </w:tblBorders>
        <w:tblLook w:val="06A0" w:firstRow="1" w:lastRow="0" w:firstColumn="1" w:lastColumn="0" w:noHBand="1" w:noVBand="1"/>
      </w:tblPr>
      <w:tblGrid>
        <w:gridCol w:w="11"/>
        <w:gridCol w:w="2040"/>
        <w:gridCol w:w="6966"/>
        <w:gridCol w:w="11"/>
      </w:tblGrid>
      <w:tr w:rsidR="00494ED7" w:rsidRPr="00103F50" w14:paraId="5AB7FD39" w14:textId="77777777" w:rsidTr="00AF06A9">
        <w:trPr>
          <w:gridBefore w:val="1"/>
          <w:gridAfter w:val="1"/>
          <w:wBefore w:w="6" w:type="pct"/>
          <w:wAfter w:w="6" w:type="pct"/>
          <w:trHeight w:hRule="exact" w:val="567"/>
        </w:trPr>
        <w:tc>
          <w:tcPr>
            <w:tcW w:w="4988" w:type="pct"/>
            <w:gridSpan w:val="2"/>
            <w:tcBorders>
              <w:top w:val="single" w:sz="12" w:space="0" w:color="000000" w:themeColor="text1"/>
              <w:bottom w:val="single" w:sz="4" w:space="0" w:color="000000" w:themeColor="text1"/>
            </w:tcBorders>
            <w:shd w:val="clear" w:color="auto" w:fill="DAE9F7" w:themeFill="text2" w:themeFillTint="1A"/>
            <w:tcMar>
              <w:left w:w="70" w:type="dxa"/>
              <w:right w:w="70" w:type="dxa"/>
            </w:tcMar>
            <w:vAlign w:val="center"/>
          </w:tcPr>
          <w:p w14:paraId="0F2A096B" w14:textId="77777777" w:rsidR="00F60F57" w:rsidRPr="00494ED7" w:rsidRDefault="00F60F57" w:rsidP="00E71CCA">
            <w:pPr>
              <w:spacing w:before="120" w:after="120" w:line="240" w:lineRule="auto"/>
              <w:jc w:val="center"/>
              <w:rPr>
                <w:rFonts w:ascii="Calibri Light" w:hAnsi="Calibri Light" w:cs="Calibri Light"/>
              </w:rPr>
            </w:pPr>
            <w:r w:rsidRPr="00494ED7">
              <w:rPr>
                <w:rFonts w:ascii="Calibri Light" w:eastAsia="Times New Roman" w:hAnsi="Calibri Light" w:cs="Calibri Light"/>
                <w:b/>
                <w:bCs/>
                <w:caps/>
              </w:rPr>
              <w:lastRenderedPageBreak/>
              <w:t>PrioritÉ d’inscription</w:t>
            </w:r>
          </w:p>
        </w:tc>
      </w:tr>
      <w:tr w:rsidR="00494ED7" w:rsidRPr="00103F50" w14:paraId="3B433D88" w14:textId="77777777" w:rsidTr="00AF06A9">
        <w:trPr>
          <w:gridBefore w:val="1"/>
          <w:gridAfter w:val="1"/>
          <w:wBefore w:w="6" w:type="pct"/>
          <w:wAfter w:w="6" w:type="pct"/>
          <w:trHeight w:val="3645"/>
        </w:trPr>
        <w:tc>
          <w:tcPr>
            <w:tcW w:w="4988" w:type="pct"/>
            <w:gridSpan w:val="2"/>
            <w:tcBorders>
              <w:top w:val="single" w:sz="4" w:space="0" w:color="000000" w:themeColor="text1"/>
              <w:bottom w:val="single" w:sz="2" w:space="0" w:color="808080" w:themeColor="background1" w:themeShade="80"/>
            </w:tcBorders>
            <w:tcMar>
              <w:left w:w="70" w:type="dxa"/>
              <w:right w:w="70" w:type="dxa"/>
            </w:tcMar>
          </w:tcPr>
          <w:p w14:paraId="5F7A6C1D" w14:textId="77777777" w:rsidR="00F60F57" w:rsidRPr="00494ED7" w:rsidRDefault="00F60F57" w:rsidP="00E71CCA">
            <w:pPr>
              <w:spacing w:before="120" w:after="0" w:line="240" w:lineRule="auto"/>
              <w:ind w:left="113" w:right="227"/>
              <w:jc w:val="both"/>
              <w:rPr>
                <w:rFonts w:ascii="Calibri Light" w:hAnsi="Calibri Light" w:cs="Calibri Light"/>
                <w:sz w:val="22"/>
                <w:szCs w:val="22"/>
              </w:rPr>
            </w:pPr>
            <w:r w:rsidRPr="00494ED7">
              <w:rPr>
                <w:rFonts w:ascii="Calibri Light" w:eastAsia="Times New Roman" w:hAnsi="Calibri Light" w:cs="Calibri Light"/>
                <w:b/>
                <w:bCs/>
                <w:sz w:val="22"/>
                <w:szCs w:val="22"/>
              </w:rPr>
              <w:t xml:space="preserve">Mise en situation </w:t>
            </w:r>
          </w:p>
          <w:p w14:paraId="769290C3" w14:textId="77777777" w:rsidR="00F60F57" w:rsidRPr="00494ED7" w:rsidRDefault="00F60F57" w:rsidP="00E71CCA">
            <w:pPr>
              <w:spacing w:before="60" w:after="0" w:line="240" w:lineRule="auto"/>
              <w:ind w:left="113" w:right="227"/>
              <w:jc w:val="both"/>
              <w:rPr>
                <w:rFonts w:ascii="Calibri Light" w:hAnsi="Calibri Light" w:cs="Calibri Light"/>
                <w:sz w:val="22"/>
                <w:szCs w:val="22"/>
              </w:rPr>
            </w:pPr>
            <w:r w:rsidRPr="00494ED7">
              <w:rPr>
                <w:rFonts w:ascii="Calibri Light" w:eastAsia="Times New Roman" w:hAnsi="Calibri Light" w:cs="Calibri Light"/>
                <w:sz w:val="22"/>
                <w:szCs w:val="22"/>
              </w:rPr>
              <w:t xml:space="preserve">Déterminez à quel endroit les électrices et les électeurs suivants ont le droit d’être inscrits sur la liste électorale municipale. </w:t>
            </w:r>
          </w:p>
          <w:p w14:paraId="6FC88F2F" w14:textId="77777777" w:rsidR="00F60F57" w:rsidRPr="00494ED7" w:rsidRDefault="00F60F57" w:rsidP="00E71CCA">
            <w:pPr>
              <w:spacing w:before="60" w:after="0" w:line="240" w:lineRule="auto"/>
              <w:ind w:left="1553" w:right="227" w:hanging="1440"/>
              <w:jc w:val="both"/>
              <w:rPr>
                <w:rFonts w:ascii="Calibri Light" w:hAnsi="Calibri Light" w:cs="Calibri Light"/>
                <w:sz w:val="22"/>
                <w:szCs w:val="22"/>
              </w:rPr>
            </w:pPr>
            <w:r w:rsidRPr="00494ED7">
              <w:rPr>
                <w:rFonts w:ascii="Calibri Light" w:eastAsia="Times New Roman" w:hAnsi="Calibri Light" w:cs="Calibri Light"/>
                <w:b/>
                <w:bCs/>
                <w:sz w:val="22"/>
                <w:szCs w:val="22"/>
              </w:rPr>
              <w:t>Anne-Marie</w:t>
            </w:r>
          </w:p>
          <w:p w14:paraId="7C29F223" w14:textId="77777777" w:rsidR="00F60F57" w:rsidRPr="00494ED7" w:rsidRDefault="00F60F57" w:rsidP="00E71CCA">
            <w:pPr>
              <w:pStyle w:val="Paragraphedeliste"/>
              <w:numPr>
                <w:ilvl w:val="0"/>
                <w:numId w:val="4"/>
              </w:numPr>
              <w:spacing w:before="60" w:after="0" w:line="240" w:lineRule="auto"/>
              <w:ind w:left="453" w:right="227" w:hanging="283"/>
              <w:jc w:val="both"/>
              <w:rPr>
                <w:rFonts w:ascii="Calibri Light" w:eastAsia="Calibri" w:hAnsi="Calibri Light" w:cs="Calibri Light"/>
                <w:sz w:val="22"/>
                <w:szCs w:val="22"/>
              </w:rPr>
            </w:pPr>
            <w:r w:rsidRPr="00494ED7">
              <w:rPr>
                <w:rFonts w:ascii="Calibri Light" w:eastAsia="Calibri" w:hAnsi="Calibri Light" w:cs="Calibri Light"/>
                <w:sz w:val="22"/>
                <w:szCs w:val="22"/>
              </w:rPr>
              <w:t xml:space="preserve">Elle habite un immeuble locatif sur le territoire de la </w:t>
            </w:r>
            <w:proofErr w:type="gramStart"/>
            <w:r w:rsidRPr="00494ED7">
              <w:rPr>
                <w:rFonts w:ascii="Calibri Light" w:eastAsia="Calibri" w:hAnsi="Calibri Light" w:cs="Calibri Light"/>
                <w:sz w:val="22"/>
                <w:szCs w:val="22"/>
              </w:rPr>
              <w:t>municipalité;</w:t>
            </w:r>
            <w:proofErr w:type="gramEnd"/>
          </w:p>
          <w:p w14:paraId="703B107D" w14:textId="77777777" w:rsidR="00F60F57" w:rsidRPr="00494ED7" w:rsidRDefault="00F60F57" w:rsidP="00E71CCA">
            <w:pPr>
              <w:pStyle w:val="Paragraphedeliste"/>
              <w:numPr>
                <w:ilvl w:val="0"/>
                <w:numId w:val="4"/>
              </w:numPr>
              <w:spacing w:before="60" w:after="0" w:line="240" w:lineRule="auto"/>
              <w:ind w:left="453" w:right="227" w:hanging="283"/>
              <w:jc w:val="both"/>
              <w:rPr>
                <w:rFonts w:ascii="Calibri Light" w:eastAsia="Calibri" w:hAnsi="Calibri Light" w:cs="Calibri Light"/>
                <w:sz w:val="22"/>
                <w:szCs w:val="22"/>
              </w:rPr>
            </w:pPr>
            <w:r w:rsidRPr="00494ED7">
              <w:rPr>
                <w:rFonts w:ascii="Calibri Light" w:eastAsia="Calibri" w:hAnsi="Calibri Light" w:cs="Calibri Light"/>
                <w:sz w:val="22"/>
                <w:szCs w:val="22"/>
              </w:rPr>
              <w:t>Elle est propriétaire unique d’un chalet dont la valeur foncière est de 68 000 $;</w:t>
            </w:r>
          </w:p>
          <w:p w14:paraId="24F47B48" w14:textId="5842C04D" w:rsidR="00F60F57" w:rsidRPr="00494ED7" w:rsidRDefault="00F60F57" w:rsidP="00E71CCA">
            <w:pPr>
              <w:pStyle w:val="Paragraphedeliste"/>
              <w:numPr>
                <w:ilvl w:val="0"/>
                <w:numId w:val="4"/>
              </w:numPr>
              <w:spacing w:before="60" w:after="0" w:line="240" w:lineRule="auto"/>
              <w:ind w:left="453" w:right="227" w:hanging="283"/>
              <w:jc w:val="both"/>
              <w:rPr>
                <w:rFonts w:ascii="Calibri Light" w:eastAsia="Calibri" w:hAnsi="Calibri Light" w:cs="Calibri Light"/>
                <w:sz w:val="22"/>
                <w:szCs w:val="22"/>
              </w:rPr>
            </w:pPr>
            <w:r w:rsidRPr="00494ED7">
              <w:rPr>
                <w:rFonts w:ascii="Calibri Light" w:eastAsia="Calibri" w:hAnsi="Calibri Light" w:cs="Calibri Light"/>
                <w:sz w:val="22"/>
                <w:szCs w:val="22"/>
              </w:rPr>
              <w:t>Elle est copropriétaire d’un immeuble dont la valeur foncière est de 300 000 $ avec Louisette et</w:t>
            </w:r>
            <w:r w:rsidR="00C700DA" w:rsidRPr="00494ED7">
              <w:rPr>
                <w:rFonts w:ascii="Calibri Light" w:eastAsia="Calibri" w:hAnsi="Calibri Light" w:cs="Calibri Light"/>
                <w:sz w:val="22"/>
                <w:szCs w:val="22"/>
              </w:rPr>
              <w:t> </w:t>
            </w:r>
            <w:r w:rsidRPr="00494ED7">
              <w:rPr>
                <w:rFonts w:ascii="Calibri Light" w:eastAsia="Calibri" w:hAnsi="Calibri Light" w:cs="Calibri Light"/>
                <w:sz w:val="22"/>
                <w:szCs w:val="22"/>
              </w:rPr>
              <w:t>Charles.</w:t>
            </w:r>
          </w:p>
          <w:p w14:paraId="522A33F9" w14:textId="77777777" w:rsidR="00F60F57" w:rsidRPr="00494ED7" w:rsidRDefault="00F60F57" w:rsidP="00E71CCA">
            <w:pPr>
              <w:spacing w:before="60" w:after="0" w:line="240" w:lineRule="auto"/>
              <w:ind w:left="1553" w:right="227" w:hanging="1440"/>
              <w:jc w:val="both"/>
              <w:rPr>
                <w:rFonts w:ascii="Calibri Light" w:hAnsi="Calibri Light" w:cs="Calibri Light"/>
                <w:sz w:val="22"/>
                <w:szCs w:val="22"/>
              </w:rPr>
            </w:pPr>
            <w:r w:rsidRPr="00494ED7">
              <w:rPr>
                <w:rFonts w:ascii="Calibri Light" w:eastAsia="Times New Roman" w:hAnsi="Calibri Light" w:cs="Calibri Light"/>
                <w:b/>
                <w:bCs/>
                <w:sz w:val="22"/>
                <w:szCs w:val="22"/>
              </w:rPr>
              <w:t>Alain</w:t>
            </w:r>
          </w:p>
          <w:p w14:paraId="3818C7DA" w14:textId="77777777" w:rsidR="00F60F57" w:rsidRPr="00494ED7" w:rsidRDefault="00F60F57" w:rsidP="00E71CCA">
            <w:pPr>
              <w:pStyle w:val="Paragraphedeliste"/>
              <w:numPr>
                <w:ilvl w:val="0"/>
                <w:numId w:val="4"/>
              </w:numPr>
              <w:spacing w:before="60" w:after="0" w:line="240" w:lineRule="auto"/>
              <w:ind w:left="453" w:right="227" w:hanging="283"/>
              <w:jc w:val="both"/>
              <w:rPr>
                <w:rFonts w:ascii="Calibri Light" w:eastAsia="Calibri" w:hAnsi="Calibri Light" w:cs="Calibri Light"/>
                <w:sz w:val="22"/>
                <w:szCs w:val="22"/>
              </w:rPr>
            </w:pPr>
            <w:r w:rsidRPr="00494ED7">
              <w:rPr>
                <w:rFonts w:ascii="Calibri Light" w:eastAsia="Calibri" w:hAnsi="Calibri Light" w:cs="Calibri Light"/>
                <w:sz w:val="22"/>
                <w:szCs w:val="22"/>
              </w:rPr>
              <w:t xml:space="preserve">Il n’est pas domicilié sur le territoire de la </w:t>
            </w:r>
            <w:proofErr w:type="gramStart"/>
            <w:r w:rsidRPr="00494ED7">
              <w:rPr>
                <w:rFonts w:ascii="Calibri Light" w:eastAsia="Calibri" w:hAnsi="Calibri Light" w:cs="Calibri Light"/>
                <w:sz w:val="22"/>
                <w:szCs w:val="22"/>
              </w:rPr>
              <w:t>municipalité;</w:t>
            </w:r>
            <w:proofErr w:type="gramEnd"/>
          </w:p>
          <w:p w14:paraId="29B7BB5B" w14:textId="77777777" w:rsidR="00F60F57" w:rsidRPr="00494ED7" w:rsidRDefault="00F60F57" w:rsidP="00E71CCA">
            <w:pPr>
              <w:pStyle w:val="Paragraphedeliste"/>
              <w:numPr>
                <w:ilvl w:val="0"/>
                <w:numId w:val="4"/>
              </w:numPr>
              <w:spacing w:before="60" w:after="0" w:line="240" w:lineRule="auto"/>
              <w:ind w:left="453" w:right="227" w:hanging="283"/>
              <w:jc w:val="both"/>
              <w:rPr>
                <w:rFonts w:ascii="Calibri Light" w:eastAsia="Calibri" w:hAnsi="Calibri Light" w:cs="Calibri Light"/>
                <w:sz w:val="22"/>
                <w:szCs w:val="22"/>
              </w:rPr>
            </w:pPr>
            <w:r w:rsidRPr="00494ED7">
              <w:rPr>
                <w:rFonts w:ascii="Calibri Light" w:eastAsia="Calibri" w:hAnsi="Calibri Light" w:cs="Calibri Light"/>
                <w:sz w:val="22"/>
                <w:szCs w:val="22"/>
              </w:rPr>
              <w:t xml:space="preserve">Il est propriétaire de deux terrains situés sur le territoire de la municipalité : </w:t>
            </w:r>
          </w:p>
          <w:p w14:paraId="089B5EA4" w14:textId="77777777" w:rsidR="00F60F57" w:rsidRPr="00494ED7" w:rsidRDefault="00F60F57" w:rsidP="00E71CCA">
            <w:pPr>
              <w:pStyle w:val="Paragraphedeliste"/>
              <w:numPr>
                <w:ilvl w:val="0"/>
                <w:numId w:val="20"/>
              </w:numPr>
              <w:spacing w:before="60" w:after="0" w:line="240" w:lineRule="auto"/>
              <w:ind w:left="1195" w:right="227" w:hanging="283"/>
              <w:jc w:val="both"/>
              <w:rPr>
                <w:rFonts w:ascii="Calibri Light" w:eastAsia="Calibri" w:hAnsi="Calibri Light" w:cs="Calibri Light"/>
                <w:sz w:val="22"/>
                <w:szCs w:val="22"/>
              </w:rPr>
            </w:pPr>
            <w:r w:rsidRPr="00494ED7">
              <w:rPr>
                <w:rFonts w:ascii="Calibri Light" w:eastAsia="Calibri" w:hAnsi="Calibri Light" w:cs="Calibri Light"/>
                <w:sz w:val="22"/>
                <w:szCs w:val="22"/>
              </w:rPr>
              <w:t>Le premier a une valeur foncière de 12 000 $;</w:t>
            </w:r>
          </w:p>
          <w:p w14:paraId="4B8A5F1E" w14:textId="77777777" w:rsidR="00F60F57" w:rsidRPr="00494ED7" w:rsidRDefault="00F60F57" w:rsidP="00E71CCA">
            <w:pPr>
              <w:pStyle w:val="Paragraphedeliste"/>
              <w:numPr>
                <w:ilvl w:val="0"/>
                <w:numId w:val="20"/>
              </w:numPr>
              <w:spacing w:before="60" w:after="0" w:line="240" w:lineRule="auto"/>
              <w:ind w:left="1195" w:right="227" w:hanging="283"/>
              <w:jc w:val="both"/>
              <w:rPr>
                <w:rFonts w:ascii="Calibri Light" w:eastAsia="Calibri" w:hAnsi="Calibri Light" w:cs="Calibri Light"/>
                <w:sz w:val="22"/>
                <w:szCs w:val="22"/>
              </w:rPr>
            </w:pPr>
            <w:r w:rsidRPr="00494ED7">
              <w:rPr>
                <w:rFonts w:ascii="Calibri Light" w:eastAsia="Calibri" w:hAnsi="Calibri Light" w:cs="Calibri Light"/>
                <w:sz w:val="22"/>
                <w:szCs w:val="22"/>
              </w:rPr>
              <w:t>Le deuxième a une valeur foncière de 18 000 $;</w:t>
            </w:r>
          </w:p>
          <w:p w14:paraId="166FDBD1" w14:textId="77777777" w:rsidR="00F60F57" w:rsidRPr="00494ED7" w:rsidRDefault="00F60F57" w:rsidP="00E71CCA">
            <w:pPr>
              <w:pStyle w:val="Paragraphedeliste"/>
              <w:numPr>
                <w:ilvl w:val="0"/>
                <w:numId w:val="4"/>
              </w:numPr>
              <w:spacing w:before="60" w:after="0" w:line="240" w:lineRule="auto"/>
              <w:ind w:left="453" w:right="227" w:hanging="283"/>
              <w:jc w:val="both"/>
              <w:rPr>
                <w:rFonts w:ascii="Calibri Light" w:eastAsia="Calibri" w:hAnsi="Calibri Light" w:cs="Calibri Light"/>
                <w:sz w:val="22"/>
                <w:szCs w:val="22"/>
              </w:rPr>
            </w:pPr>
            <w:r w:rsidRPr="00494ED7">
              <w:rPr>
                <w:rFonts w:ascii="Calibri Light" w:eastAsia="Calibri" w:hAnsi="Calibri Light" w:cs="Calibri Light"/>
                <w:sz w:val="22"/>
                <w:szCs w:val="22"/>
              </w:rPr>
              <w:t>Il est copropriétaire d’un immeuble dont la valeur foncière est de 300 000 $ avec Antoine et </w:t>
            </w:r>
            <w:proofErr w:type="gramStart"/>
            <w:r w:rsidRPr="00494ED7">
              <w:rPr>
                <w:rFonts w:ascii="Calibri Light" w:eastAsia="Calibri" w:hAnsi="Calibri Light" w:cs="Calibri Light"/>
                <w:sz w:val="22"/>
                <w:szCs w:val="22"/>
              </w:rPr>
              <w:t>Han;</w:t>
            </w:r>
            <w:proofErr w:type="gramEnd"/>
          </w:p>
          <w:p w14:paraId="5C509334" w14:textId="77777777" w:rsidR="00F60F57" w:rsidRPr="00494ED7" w:rsidRDefault="00F60F57" w:rsidP="00E71CCA">
            <w:pPr>
              <w:pStyle w:val="Paragraphedeliste"/>
              <w:numPr>
                <w:ilvl w:val="0"/>
                <w:numId w:val="4"/>
              </w:numPr>
              <w:spacing w:before="60" w:after="0" w:line="240" w:lineRule="auto"/>
              <w:ind w:left="453" w:right="227" w:hanging="283"/>
              <w:jc w:val="both"/>
              <w:rPr>
                <w:rFonts w:ascii="Calibri Light" w:eastAsia="Calibri" w:hAnsi="Calibri Light" w:cs="Calibri Light"/>
                <w:sz w:val="22"/>
                <w:szCs w:val="22"/>
              </w:rPr>
            </w:pPr>
            <w:r w:rsidRPr="00494ED7">
              <w:rPr>
                <w:rFonts w:ascii="Calibri Light" w:eastAsia="Calibri" w:hAnsi="Calibri Light" w:cs="Calibri Light"/>
                <w:sz w:val="22"/>
                <w:szCs w:val="22"/>
              </w:rPr>
              <w:t>Il est copropriétaire d’un immeuble dont la valeur foncière est de 265 000 $ avec Diane.</w:t>
            </w:r>
          </w:p>
          <w:p w14:paraId="1A2C0729" w14:textId="77777777" w:rsidR="00F60F57" w:rsidRPr="00494ED7" w:rsidRDefault="00F60F57" w:rsidP="00E71CCA">
            <w:pPr>
              <w:spacing w:before="60" w:after="0" w:line="240" w:lineRule="auto"/>
              <w:ind w:left="1553" w:right="227" w:hanging="1440"/>
              <w:jc w:val="both"/>
              <w:rPr>
                <w:rFonts w:ascii="Calibri Light" w:hAnsi="Calibri Light" w:cs="Calibri Light"/>
                <w:sz w:val="22"/>
                <w:szCs w:val="22"/>
              </w:rPr>
            </w:pPr>
            <w:r w:rsidRPr="00494ED7">
              <w:rPr>
                <w:rFonts w:ascii="Calibri Light" w:eastAsia="Times New Roman" w:hAnsi="Calibri Light" w:cs="Calibri Light"/>
                <w:b/>
                <w:bCs/>
                <w:sz w:val="22"/>
                <w:szCs w:val="22"/>
              </w:rPr>
              <w:t>Réjean</w:t>
            </w:r>
          </w:p>
          <w:p w14:paraId="261B7E7F" w14:textId="77777777" w:rsidR="00F60F57" w:rsidRPr="00494ED7" w:rsidRDefault="00F60F57" w:rsidP="00E71CCA">
            <w:pPr>
              <w:pStyle w:val="Paragraphedeliste"/>
              <w:numPr>
                <w:ilvl w:val="0"/>
                <w:numId w:val="4"/>
              </w:numPr>
              <w:spacing w:before="60" w:after="0" w:line="240" w:lineRule="auto"/>
              <w:ind w:left="453" w:right="227" w:hanging="283"/>
              <w:jc w:val="both"/>
              <w:rPr>
                <w:rFonts w:ascii="Calibri Light" w:eastAsia="Calibri" w:hAnsi="Calibri Light" w:cs="Calibri Light"/>
                <w:sz w:val="22"/>
                <w:szCs w:val="22"/>
              </w:rPr>
            </w:pPr>
            <w:r w:rsidRPr="00494ED7">
              <w:rPr>
                <w:rFonts w:ascii="Calibri Light" w:eastAsia="Calibri" w:hAnsi="Calibri Light" w:cs="Calibri Light"/>
                <w:sz w:val="22"/>
                <w:szCs w:val="22"/>
              </w:rPr>
              <w:t xml:space="preserve">Il n’est pas domicilié sur le territoire de la </w:t>
            </w:r>
            <w:proofErr w:type="gramStart"/>
            <w:r w:rsidRPr="00494ED7">
              <w:rPr>
                <w:rFonts w:ascii="Calibri Light" w:eastAsia="Calibri" w:hAnsi="Calibri Light" w:cs="Calibri Light"/>
                <w:sz w:val="22"/>
                <w:szCs w:val="22"/>
              </w:rPr>
              <w:t>municipalité;</w:t>
            </w:r>
            <w:proofErr w:type="gramEnd"/>
          </w:p>
          <w:p w14:paraId="07D0965F" w14:textId="77777777" w:rsidR="00F60F57" w:rsidRPr="00494ED7" w:rsidRDefault="00F60F57" w:rsidP="00E71CCA">
            <w:pPr>
              <w:pStyle w:val="Paragraphedeliste"/>
              <w:numPr>
                <w:ilvl w:val="0"/>
                <w:numId w:val="4"/>
              </w:numPr>
              <w:spacing w:before="60" w:after="0" w:line="240" w:lineRule="auto"/>
              <w:ind w:left="453" w:right="227" w:hanging="283"/>
              <w:jc w:val="both"/>
              <w:rPr>
                <w:rFonts w:ascii="Calibri Light" w:eastAsia="Calibri" w:hAnsi="Calibri Light" w:cs="Calibri Light"/>
                <w:sz w:val="22"/>
                <w:szCs w:val="22"/>
              </w:rPr>
            </w:pPr>
            <w:r w:rsidRPr="00494ED7">
              <w:rPr>
                <w:rFonts w:ascii="Calibri Light" w:eastAsia="Calibri" w:hAnsi="Calibri Light" w:cs="Calibri Light"/>
                <w:sz w:val="22"/>
                <w:szCs w:val="22"/>
              </w:rPr>
              <w:t xml:space="preserve">Il exploite son bureau de notaire sur le territoire de la municipalité (il occupe donc un établissement d’entreprise). </w:t>
            </w:r>
          </w:p>
          <w:p w14:paraId="682571E2" w14:textId="77777777" w:rsidR="00F60F57" w:rsidRPr="00494ED7" w:rsidRDefault="00F60F57" w:rsidP="00E71CCA">
            <w:pPr>
              <w:spacing w:before="60" w:after="0" w:line="240" w:lineRule="auto"/>
              <w:ind w:left="1553" w:right="227" w:hanging="1440"/>
              <w:jc w:val="both"/>
              <w:rPr>
                <w:rFonts w:ascii="Calibri Light" w:eastAsia="Times New Roman" w:hAnsi="Calibri Light" w:cs="Calibri Light"/>
                <w:sz w:val="22"/>
                <w:szCs w:val="22"/>
              </w:rPr>
            </w:pPr>
            <w:r w:rsidRPr="00494ED7">
              <w:rPr>
                <w:rFonts w:ascii="Calibri Light" w:eastAsia="Times New Roman" w:hAnsi="Calibri Light" w:cs="Calibri Light"/>
                <w:b/>
                <w:bCs/>
                <w:sz w:val="22"/>
                <w:szCs w:val="22"/>
              </w:rPr>
              <w:t>Mélissa</w:t>
            </w:r>
          </w:p>
          <w:p w14:paraId="7F8ECDDA" w14:textId="77777777" w:rsidR="00F60F57" w:rsidRPr="00494ED7" w:rsidRDefault="00F60F57" w:rsidP="00E71CCA">
            <w:pPr>
              <w:pStyle w:val="Paragraphedeliste"/>
              <w:numPr>
                <w:ilvl w:val="0"/>
                <w:numId w:val="4"/>
              </w:numPr>
              <w:spacing w:before="60" w:after="0" w:line="240" w:lineRule="auto"/>
              <w:ind w:left="453" w:right="227" w:hanging="283"/>
              <w:jc w:val="both"/>
              <w:rPr>
                <w:rFonts w:ascii="Calibri Light" w:eastAsia="Calibri" w:hAnsi="Calibri Light" w:cs="Calibri Light"/>
                <w:sz w:val="22"/>
                <w:szCs w:val="22"/>
              </w:rPr>
            </w:pPr>
            <w:r w:rsidRPr="00494ED7">
              <w:rPr>
                <w:rFonts w:ascii="Calibri Light" w:eastAsia="Calibri" w:hAnsi="Calibri Light" w:cs="Calibri Light"/>
                <w:sz w:val="22"/>
                <w:szCs w:val="22"/>
              </w:rPr>
              <w:t xml:space="preserve">Elle n’est pas domiciliée sur le territoire de la </w:t>
            </w:r>
            <w:proofErr w:type="gramStart"/>
            <w:r w:rsidRPr="00494ED7">
              <w:rPr>
                <w:rFonts w:ascii="Calibri Light" w:eastAsia="Calibri" w:hAnsi="Calibri Light" w:cs="Calibri Light"/>
                <w:sz w:val="22"/>
                <w:szCs w:val="22"/>
              </w:rPr>
              <w:t>municipalité;</w:t>
            </w:r>
            <w:proofErr w:type="gramEnd"/>
            <w:r w:rsidRPr="00494ED7">
              <w:rPr>
                <w:rFonts w:ascii="Calibri Light" w:eastAsia="Calibri" w:hAnsi="Calibri Light" w:cs="Calibri Light"/>
                <w:sz w:val="22"/>
                <w:szCs w:val="22"/>
              </w:rPr>
              <w:t xml:space="preserve"> </w:t>
            </w:r>
          </w:p>
          <w:p w14:paraId="247C33D6" w14:textId="77777777" w:rsidR="00F60F57" w:rsidRPr="00494ED7" w:rsidRDefault="00F60F57" w:rsidP="00E71CCA">
            <w:pPr>
              <w:pStyle w:val="Paragraphedeliste"/>
              <w:numPr>
                <w:ilvl w:val="0"/>
                <w:numId w:val="4"/>
              </w:numPr>
              <w:spacing w:before="60" w:after="0" w:line="240" w:lineRule="auto"/>
              <w:ind w:left="453" w:right="227" w:hanging="283"/>
              <w:jc w:val="both"/>
              <w:rPr>
                <w:rFonts w:ascii="Calibri Light" w:eastAsia="Calibri" w:hAnsi="Calibri Light" w:cs="Calibri Light"/>
                <w:sz w:val="22"/>
                <w:szCs w:val="22"/>
              </w:rPr>
            </w:pPr>
            <w:r w:rsidRPr="00494ED7">
              <w:rPr>
                <w:rFonts w:ascii="Calibri Light" w:eastAsia="Calibri" w:hAnsi="Calibri Light" w:cs="Calibri Light"/>
                <w:sz w:val="22"/>
                <w:szCs w:val="22"/>
              </w:rPr>
              <w:t xml:space="preserve">Elle est copropriétaire d’un immeuble dont la valeur foncière est de 263 000 $ avec </w:t>
            </w:r>
            <w:proofErr w:type="gramStart"/>
            <w:r w:rsidRPr="00494ED7">
              <w:rPr>
                <w:rFonts w:ascii="Calibri Light" w:eastAsia="Calibri" w:hAnsi="Calibri Light" w:cs="Calibri Light"/>
                <w:sz w:val="22"/>
                <w:szCs w:val="22"/>
              </w:rPr>
              <w:t>Robert;</w:t>
            </w:r>
            <w:proofErr w:type="gramEnd"/>
          </w:p>
          <w:p w14:paraId="4BDD5429" w14:textId="77777777" w:rsidR="00F60F57" w:rsidRPr="00494ED7" w:rsidRDefault="00F60F57" w:rsidP="00E71CCA">
            <w:pPr>
              <w:pStyle w:val="Paragraphedeliste"/>
              <w:numPr>
                <w:ilvl w:val="0"/>
                <w:numId w:val="4"/>
              </w:numPr>
              <w:spacing w:before="60" w:after="0" w:line="240" w:lineRule="auto"/>
              <w:ind w:left="453" w:right="227" w:hanging="283"/>
              <w:jc w:val="both"/>
              <w:rPr>
                <w:rFonts w:ascii="Calibri Light" w:eastAsia="Calibri" w:hAnsi="Calibri Light" w:cs="Calibri Light"/>
                <w:sz w:val="22"/>
                <w:szCs w:val="22"/>
              </w:rPr>
            </w:pPr>
            <w:r w:rsidRPr="00494ED7">
              <w:rPr>
                <w:rFonts w:ascii="Calibri Light" w:eastAsia="Calibri" w:hAnsi="Calibri Light" w:cs="Calibri Light"/>
                <w:sz w:val="22"/>
                <w:szCs w:val="22"/>
              </w:rPr>
              <w:t xml:space="preserve">Elle exploite une clinique médicale avec Donald (ils sont cooccupants de cet établissement d’entreprise). </w:t>
            </w:r>
          </w:p>
          <w:p w14:paraId="04F28450" w14:textId="77777777" w:rsidR="00F60F57" w:rsidRPr="00494ED7" w:rsidRDefault="00F60F57" w:rsidP="00E71CCA">
            <w:pPr>
              <w:spacing w:before="60" w:after="0" w:line="240" w:lineRule="auto"/>
              <w:ind w:left="1553" w:right="227" w:hanging="1440"/>
              <w:jc w:val="both"/>
              <w:rPr>
                <w:rFonts w:ascii="Calibri Light" w:eastAsia="Times New Roman" w:hAnsi="Calibri Light" w:cs="Calibri Light"/>
                <w:sz w:val="22"/>
                <w:szCs w:val="22"/>
              </w:rPr>
            </w:pPr>
            <w:r w:rsidRPr="00494ED7">
              <w:rPr>
                <w:rFonts w:ascii="Calibri Light" w:eastAsia="Times New Roman" w:hAnsi="Calibri Light" w:cs="Calibri Light"/>
                <w:b/>
                <w:bCs/>
                <w:sz w:val="22"/>
                <w:szCs w:val="22"/>
              </w:rPr>
              <w:t xml:space="preserve">Chang </w:t>
            </w:r>
          </w:p>
          <w:p w14:paraId="66CA9540" w14:textId="77777777" w:rsidR="00F60F57" w:rsidRPr="00494ED7" w:rsidRDefault="00F60F57" w:rsidP="00E71CCA">
            <w:pPr>
              <w:pStyle w:val="Paragraphedeliste"/>
              <w:numPr>
                <w:ilvl w:val="0"/>
                <w:numId w:val="4"/>
              </w:numPr>
              <w:spacing w:before="60" w:after="0" w:line="240" w:lineRule="auto"/>
              <w:ind w:left="453" w:right="227" w:hanging="283"/>
              <w:jc w:val="both"/>
              <w:rPr>
                <w:rFonts w:ascii="Calibri Light" w:eastAsia="Calibri" w:hAnsi="Calibri Light" w:cs="Calibri Light"/>
                <w:sz w:val="22"/>
                <w:szCs w:val="22"/>
              </w:rPr>
            </w:pPr>
            <w:r w:rsidRPr="00494ED7">
              <w:rPr>
                <w:rFonts w:ascii="Calibri Light" w:eastAsia="Calibri" w:hAnsi="Calibri Light" w:cs="Calibri Light"/>
                <w:sz w:val="22"/>
                <w:szCs w:val="22"/>
              </w:rPr>
              <w:t xml:space="preserve">Il n’est pas domicilié sur le territoire de la </w:t>
            </w:r>
            <w:proofErr w:type="gramStart"/>
            <w:r w:rsidRPr="00494ED7">
              <w:rPr>
                <w:rFonts w:ascii="Calibri Light" w:eastAsia="Calibri" w:hAnsi="Calibri Light" w:cs="Calibri Light"/>
                <w:sz w:val="22"/>
                <w:szCs w:val="22"/>
              </w:rPr>
              <w:t>municipalité;</w:t>
            </w:r>
            <w:proofErr w:type="gramEnd"/>
            <w:r w:rsidRPr="00494ED7">
              <w:rPr>
                <w:rFonts w:ascii="Calibri Light" w:eastAsia="Calibri" w:hAnsi="Calibri Light" w:cs="Calibri Light"/>
                <w:sz w:val="22"/>
                <w:szCs w:val="22"/>
              </w:rPr>
              <w:t xml:space="preserve"> </w:t>
            </w:r>
          </w:p>
          <w:p w14:paraId="04CCAE31" w14:textId="77777777" w:rsidR="00F60F57" w:rsidRPr="00494ED7" w:rsidRDefault="00F60F57" w:rsidP="00E71CCA">
            <w:pPr>
              <w:pStyle w:val="Paragraphedeliste"/>
              <w:numPr>
                <w:ilvl w:val="0"/>
                <w:numId w:val="4"/>
              </w:numPr>
              <w:spacing w:before="60" w:after="120" w:line="240" w:lineRule="auto"/>
              <w:ind w:left="453" w:right="227" w:hanging="283"/>
              <w:jc w:val="both"/>
              <w:rPr>
                <w:rFonts w:ascii="Calibri Light" w:eastAsia="Calibri" w:hAnsi="Calibri Light" w:cs="Calibri Light"/>
                <w:sz w:val="22"/>
                <w:szCs w:val="22"/>
              </w:rPr>
            </w:pPr>
            <w:r w:rsidRPr="00494ED7">
              <w:rPr>
                <w:rFonts w:ascii="Calibri Light" w:eastAsia="Calibri" w:hAnsi="Calibri Light" w:cs="Calibri Light"/>
                <w:sz w:val="22"/>
                <w:szCs w:val="22"/>
              </w:rPr>
              <w:t xml:space="preserve">Il exploite une clinique médicale avec Maria (ils sont cooccupants de cet établissement d’entreprise). </w:t>
            </w:r>
          </w:p>
        </w:tc>
      </w:tr>
      <w:tr w:rsidR="00494ED7" w:rsidRPr="00103F50" w14:paraId="7AF4D82F" w14:textId="77777777" w:rsidTr="00AF06A9">
        <w:trPr>
          <w:gridBefore w:val="1"/>
          <w:gridAfter w:val="1"/>
          <w:wBefore w:w="6" w:type="pct"/>
          <w:wAfter w:w="6" w:type="pct"/>
          <w:trHeight w:val="570"/>
        </w:trPr>
        <w:tc>
          <w:tcPr>
            <w:tcW w:w="4988" w:type="pct"/>
            <w:gridSpan w:val="2"/>
            <w:tcBorders>
              <w:top w:val="single" w:sz="2" w:space="0" w:color="808080" w:themeColor="background1" w:themeShade="80"/>
              <w:bottom w:val="single" w:sz="2" w:space="0" w:color="808080" w:themeColor="background1" w:themeShade="80"/>
            </w:tcBorders>
            <w:tcMar>
              <w:left w:w="70" w:type="dxa"/>
              <w:right w:w="70" w:type="dxa"/>
            </w:tcMar>
          </w:tcPr>
          <w:p w14:paraId="1D9C58EF" w14:textId="77777777" w:rsidR="00F60F57" w:rsidRPr="00494ED7" w:rsidRDefault="00F60F57" w:rsidP="00E71CCA">
            <w:pPr>
              <w:spacing w:before="120" w:after="0" w:line="240" w:lineRule="auto"/>
              <w:ind w:left="113" w:right="227"/>
              <w:jc w:val="both"/>
              <w:rPr>
                <w:rFonts w:ascii="Calibri Light" w:hAnsi="Calibri Light" w:cs="Calibri Light"/>
                <w:sz w:val="22"/>
                <w:szCs w:val="22"/>
              </w:rPr>
            </w:pPr>
            <w:r w:rsidRPr="00494ED7">
              <w:rPr>
                <w:rFonts w:ascii="Calibri Light" w:eastAsia="Times New Roman" w:hAnsi="Calibri Light" w:cs="Calibri Light"/>
                <w:b/>
                <w:bCs/>
                <w:sz w:val="22"/>
                <w:szCs w:val="22"/>
              </w:rPr>
              <w:t xml:space="preserve">Solutions </w:t>
            </w:r>
          </w:p>
          <w:p w14:paraId="120C8A17" w14:textId="77777777" w:rsidR="00F60F57" w:rsidRPr="00494ED7" w:rsidRDefault="00F60F57" w:rsidP="00E71CCA">
            <w:pPr>
              <w:spacing w:before="60" w:after="0" w:line="240" w:lineRule="auto"/>
              <w:ind w:left="680" w:right="227" w:hanging="567"/>
              <w:jc w:val="both"/>
              <w:rPr>
                <w:rFonts w:ascii="Calibri Light" w:eastAsia="Times New Roman" w:hAnsi="Calibri Light" w:cs="Calibri Light"/>
                <w:sz w:val="22"/>
                <w:szCs w:val="22"/>
              </w:rPr>
            </w:pPr>
            <w:r w:rsidRPr="00494ED7">
              <w:rPr>
                <w:rFonts w:ascii="Calibri Light" w:eastAsia="Times New Roman" w:hAnsi="Calibri Light" w:cs="Calibri Light"/>
                <w:sz w:val="22"/>
                <w:szCs w:val="22"/>
              </w:rPr>
              <w:t xml:space="preserve">Voici à quel endroit ces électeurs ont le droit d’être inscrits sur la liste électorale municipale. </w:t>
            </w:r>
          </w:p>
          <w:p w14:paraId="061A4FDA" w14:textId="77777777" w:rsidR="00F60F57" w:rsidRPr="00494ED7" w:rsidRDefault="00F60F57" w:rsidP="00E71CCA">
            <w:pPr>
              <w:spacing w:before="60" w:after="0" w:line="240" w:lineRule="auto"/>
              <w:ind w:left="1479" w:right="227" w:hanging="1366"/>
              <w:jc w:val="both"/>
              <w:rPr>
                <w:rFonts w:ascii="Calibri Light" w:eastAsia="Calibri" w:hAnsi="Calibri Light" w:cs="Calibri Light"/>
                <w:kern w:val="2"/>
                <w:sz w:val="22"/>
                <w:szCs w:val="22"/>
                <w:lang w:val="fr-CA"/>
                <w14:ligatures w14:val="standardContextual"/>
              </w:rPr>
            </w:pPr>
            <w:r w:rsidRPr="00494ED7">
              <w:rPr>
                <w:rFonts w:ascii="Calibri Light" w:eastAsia="Calibri" w:hAnsi="Calibri Light" w:cs="Calibri Light"/>
                <w:b/>
                <w:bCs/>
                <w:kern w:val="2"/>
                <w:sz w:val="22"/>
                <w:szCs w:val="22"/>
                <w:lang w:val="fr-CA"/>
                <w14:ligatures w14:val="standardContextual"/>
              </w:rPr>
              <w:t>Anne-Marie :</w:t>
            </w:r>
            <w:r w:rsidRPr="00494ED7">
              <w:rPr>
                <w:rFonts w:ascii="Calibri Light" w:eastAsia="Calibri" w:hAnsi="Calibri Light" w:cs="Calibri Light"/>
                <w:kern w:val="2"/>
                <w:sz w:val="22"/>
                <w:szCs w:val="22"/>
                <w:lang w:val="fr-CA"/>
                <w14:ligatures w14:val="standardContextual"/>
              </w:rPr>
              <w:tab/>
              <w:t xml:space="preserve">dans l’immeuble locatif où elle est domiciliée; </w:t>
            </w:r>
          </w:p>
          <w:p w14:paraId="3A761A37" w14:textId="77777777" w:rsidR="00F60F57" w:rsidRPr="00494ED7" w:rsidRDefault="00F60F57" w:rsidP="00E71CCA">
            <w:pPr>
              <w:spacing w:before="60" w:after="0" w:line="240" w:lineRule="auto"/>
              <w:ind w:left="1479" w:right="227" w:hanging="1366"/>
              <w:jc w:val="both"/>
              <w:rPr>
                <w:rFonts w:ascii="Calibri Light" w:eastAsia="Calibri" w:hAnsi="Calibri Light" w:cs="Calibri Light"/>
                <w:kern w:val="2"/>
                <w:sz w:val="22"/>
                <w:szCs w:val="22"/>
                <w:lang w:val="fr-CA"/>
                <w14:ligatures w14:val="standardContextual"/>
              </w:rPr>
            </w:pPr>
            <w:r w:rsidRPr="00494ED7">
              <w:rPr>
                <w:rFonts w:ascii="Calibri Light" w:eastAsia="Calibri" w:hAnsi="Calibri Light" w:cs="Calibri Light"/>
                <w:b/>
                <w:bCs/>
                <w:kern w:val="2"/>
                <w:sz w:val="22"/>
                <w:szCs w:val="22"/>
                <w:lang w:val="fr-CA"/>
                <w14:ligatures w14:val="standardContextual"/>
              </w:rPr>
              <w:t>Alain :</w:t>
            </w:r>
            <w:r w:rsidRPr="00494ED7">
              <w:rPr>
                <w:rFonts w:ascii="Calibri Light" w:eastAsia="Calibri" w:hAnsi="Calibri Light" w:cs="Calibri Light"/>
                <w:kern w:val="2"/>
                <w:sz w:val="22"/>
                <w:szCs w:val="22"/>
                <w:lang w:val="fr-CA"/>
                <w14:ligatures w14:val="standardContextual"/>
              </w:rPr>
              <w:tab/>
              <w:t xml:space="preserve">à l’endroit où se trouve le terrain dont il est propriétaire unique et dont la valeur foncière est la plus élevée, c’est-à-dire le terrain 2; </w:t>
            </w:r>
          </w:p>
          <w:p w14:paraId="5FD87669" w14:textId="77777777" w:rsidR="00F60F57" w:rsidRPr="00494ED7" w:rsidRDefault="00F60F57" w:rsidP="00E71CCA">
            <w:pPr>
              <w:spacing w:before="60" w:after="0" w:line="240" w:lineRule="auto"/>
              <w:ind w:left="1479" w:right="227" w:hanging="1366"/>
              <w:jc w:val="both"/>
              <w:rPr>
                <w:rFonts w:ascii="Calibri Light" w:eastAsia="Calibri" w:hAnsi="Calibri Light" w:cs="Calibri Light"/>
                <w:kern w:val="2"/>
                <w:sz w:val="22"/>
                <w:szCs w:val="22"/>
                <w:lang w:val="fr-CA"/>
                <w14:ligatures w14:val="standardContextual"/>
              </w:rPr>
            </w:pPr>
            <w:r w:rsidRPr="00494ED7">
              <w:rPr>
                <w:rFonts w:ascii="Calibri Light" w:eastAsia="Calibri" w:hAnsi="Calibri Light" w:cs="Calibri Light"/>
                <w:b/>
                <w:bCs/>
                <w:kern w:val="2"/>
                <w:sz w:val="22"/>
                <w:szCs w:val="22"/>
                <w:lang w:val="fr-CA"/>
                <w14:ligatures w14:val="standardContextual"/>
              </w:rPr>
              <w:t>Réjean :</w:t>
            </w:r>
            <w:r w:rsidRPr="00494ED7">
              <w:rPr>
                <w:rFonts w:ascii="Calibri Light" w:eastAsia="Calibri" w:hAnsi="Calibri Light" w:cs="Calibri Light"/>
                <w:kern w:val="2"/>
                <w:sz w:val="22"/>
                <w:szCs w:val="22"/>
                <w:lang w:val="fr-CA"/>
                <w14:ligatures w14:val="standardContextual"/>
              </w:rPr>
              <w:tab/>
              <w:t xml:space="preserve">à l’endroit où il exploite son bureau de notaire, c’est-à-dire à l’endroit où il est l’occupant unique d’un établissement d’entreprise </w:t>
            </w:r>
          </w:p>
          <w:p w14:paraId="0E439076" w14:textId="77777777" w:rsidR="00F60F57" w:rsidRPr="00494ED7" w:rsidRDefault="00F60F57" w:rsidP="00E71CCA">
            <w:pPr>
              <w:spacing w:before="60" w:after="0" w:line="240" w:lineRule="auto"/>
              <w:ind w:left="1479" w:right="227" w:hanging="1366"/>
              <w:jc w:val="both"/>
              <w:rPr>
                <w:rFonts w:ascii="Calibri Light" w:eastAsia="Calibri" w:hAnsi="Calibri Light" w:cs="Calibri Light"/>
                <w:kern w:val="2"/>
                <w:sz w:val="22"/>
                <w:szCs w:val="22"/>
                <w:lang w:val="fr-CA"/>
                <w14:ligatures w14:val="standardContextual"/>
              </w:rPr>
            </w:pPr>
            <w:r w:rsidRPr="00494ED7">
              <w:rPr>
                <w:rFonts w:ascii="Calibri Light" w:eastAsia="Calibri" w:hAnsi="Calibri Light" w:cs="Calibri Light"/>
                <w:b/>
                <w:bCs/>
                <w:kern w:val="2"/>
                <w:sz w:val="22"/>
                <w:szCs w:val="22"/>
                <w:lang w:val="fr-CA"/>
                <w14:ligatures w14:val="standardContextual"/>
              </w:rPr>
              <w:t>Mélissa :</w:t>
            </w:r>
            <w:r w:rsidRPr="00494ED7">
              <w:rPr>
                <w:rFonts w:ascii="Calibri Light" w:eastAsia="Calibri" w:hAnsi="Calibri Light" w:cs="Calibri Light"/>
                <w:kern w:val="2"/>
                <w:sz w:val="22"/>
                <w:szCs w:val="22"/>
                <w:lang w:val="fr-CA"/>
                <w14:ligatures w14:val="standardContextual"/>
              </w:rPr>
              <w:tab/>
              <w:t xml:space="preserve">à l’endroit où elle est copropriétaire d’un immeuble avec Robert; </w:t>
            </w:r>
          </w:p>
          <w:p w14:paraId="5109AB13" w14:textId="77777777" w:rsidR="00F60F57" w:rsidRPr="00494ED7" w:rsidRDefault="00F60F57" w:rsidP="00E71CCA">
            <w:pPr>
              <w:spacing w:before="60" w:after="60" w:line="240" w:lineRule="auto"/>
              <w:ind w:left="1479" w:right="227" w:hanging="1366"/>
              <w:jc w:val="both"/>
              <w:rPr>
                <w:rFonts w:ascii="Calibri Light" w:hAnsi="Calibri Light" w:cs="Calibri Light"/>
                <w:sz w:val="22"/>
                <w:szCs w:val="22"/>
              </w:rPr>
            </w:pPr>
            <w:r w:rsidRPr="00494ED7">
              <w:rPr>
                <w:rFonts w:ascii="Calibri Light" w:eastAsia="Calibri" w:hAnsi="Calibri Light" w:cs="Calibri Light"/>
                <w:b/>
                <w:bCs/>
                <w:kern w:val="2"/>
                <w:sz w:val="22"/>
                <w:szCs w:val="22"/>
                <w:lang w:val="fr-CA"/>
                <w14:ligatures w14:val="standardContextual"/>
              </w:rPr>
              <w:t>Chang :</w:t>
            </w:r>
            <w:r w:rsidRPr="00494ED7">
              <w:rPr>
                <w:rFonts w:ascii="Calibri Light" w:eastAsia="Calibri" w:hAnsi="Calibri Light" w:cs="Calibri Light"/>
                <w:kern w:val="2"/>
                <w:sz w:val="22"/>
                <w:szCs w:val="22"/>
                <w:lang w:val="fr-CA"/>
                <w14:ligatures w14:val="standardContextual"/>
              </w:rPr>
              <w:t xml:space="preserve"> </w:t>
            </w:r>
            <w:r w:rsidRPr="00494ED7">
              <w:rPr>
                <w:rFonts w:ascii="Calibri Light" w:eastAsia="Calibri" w:hAnsi="Calibri Light" w:cs="Calibri Light"/>
                <w:kern w:val="2"/>
                <w:sz w:val="22"/>
                <w:szCs w:val="22"/>
                <w:lang w:val="fr-CA"/>
                <w14:ligatures w14:val="standardContextual"/>
              </w:rPr>
              <w:tab/>
              <w:t xml:space="preserve">à l’endroit où il exploite une clinique médicale avec Maria (à titre de cooccupant d’un établissement d’entreprise). </w:t>
            </w:r>
          </w:p>
        </w:tc>
      </w:tr>
      <w:tr w:rsidR="00494ED7" w:rsidRPr="00103F50" w14:paraId="5D5013A6" w14:textId="77777777" w:rsidTr="00AF06A9">
        <w:trPr>
          <w:gridBefore w:val="1"/>
          <w:gridAfter w:val="1"/>
          <w:wBefore w:w="6" w:type="pct"/>
          <w:wAfter w:w="6" w:type="pct"/>
          <w:trHeight w:val="570"/>
        </w:trPr>
        <w:tc>
          <w:tcPr>
            <w:tcW w:w="4988" w:type="pct"/>
            <w:gridSpan w:val="2"/>
            <w:tcBorders>
              <w:top w:val="single" w:sz="2" w:space="0" w:color="808080" w:themeColor="background1" w:themeShade="80"/>
              <w:bottom w:val="single" w:sz="12" w:space="0" w:color="000000" w:themeColor="text1"/>
            </w:tcBorders>
            <w:tcMar>
              <w:left w:w="70" w:type="dxa"/>
              <w:right w:w="70" w:type="dxa"/>
            </w:tcMar>
          </w:tcPr>
          <w:p w14:paraId="1E166C93" w14:textId="77777777" w:rsidR="00F60F57" w:rsidRPr="00494ED7" w:rsidRDefault="00F60F57" w:rsidP="00E71CCA">
            <w:pPr>
              <w:spacing w:before="120" w:after="60" w:line="240" w:lineRule="auto"/>
              <w:ind w:left="734" w:right="227" w:hanging="621"/>
              <w:jc w:val="both"/>
              <w:rPr>
                <w:rFonts w:ascii="Calibri Light" w:hAnsi="Calibri Light" w:cs="Calibri Light"/>
                <w:sz w:val="22"/>
                <w:szCs w:val="22"/>
              </w:rPr>
            </w:pPr>
            <w:r w:rsidRPr="00494ED7">
              <w:rPr>
                <w:rFonts w:ascii="Calibri Light" w:eastAsia="Times New Roman" w:hAnsi="Calibri Light" w:cs="Calibri Light"/>
                <w:b/>
                <w:bCs/>
                <w:i/>
                <w:iCs/>
                <w:sz w:val="22"/>
                <w:szCs w:val="22"/>
              </w:rPr>
              <w:t xml:space="preserve">Note : </w:t>
            </w:r>
            <w:r w:rsidRPr="00494ED7">
              <w:rPr>
                <w:rFonts w:ascii="Calibri Light" w:eastAsia="Times New Roman" w:hAnsi="Calibri Light" w:cs="Calibri Light"/>
                <w:i/>
                <w:iCs/>
                <w:sz w:val="22"/>
                <w:szCs w:val="22"/>
              </w:rPr>
              <w:t xml:space="preserve">Alain et Réjean pourront être inscrits sur la liste électorale s’ils font une demande écrite et signée à la municipalité. Mélissa et Chang pourront y être inscrits s’ils sont désignés au moyen d’une procuration signée par la majorité des copropriétaires ou des cooccupants ayant la qualité d’électeur. </w:t>
            </w:r>
          </w:p>
        </w:tc>
      </w:tr>
      <w:tr w:rsidR="00494ED7" w:rsidRPr="00103F50" w14:paraId="60315E5F" w14:textId="77777777" w:rsidTr="00AF06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0"/>
        </w:trPr>
        <w:tc>
          <w:tcPr>
            <w:tcW w:w="1136" w:type="pct"/>
            <w:gridSpan w:val="2"/>
            <w:shd w:val="clear" w:color="auto" w:fill="auto"/>
            <w:tcMar>
              <w:right w:w="108" w:type="dxa"/>
            </w:tcMar>
          </w:tcPr>
          <w:p w14:paraId="36C88DEA" w14:textId="77777777" w:rsidR="003331B3" w:rsidRPr="00494ED7" w:rsidRDefault="003331B3" w:rsidP="00E71CCA">
            <w:pPr>
              <w:spacing w:before="120" w:after="0" w:line="240" w:lineRule="auto"/>
              <w:rPr>
                <w:rFonts w:ascii="Calibri Light" w:hAnsi="Calibri Light" w:cs="Calibri Light"/>
                <w:sz w:val="22"/>
                <w:szCs w:val="22"/>
              </w:rPr>
            </w:pPr>
          </w:p>
        </w:tc>
        <w:tc>
          <w:tcPr>
            <w:tcW w:w="3864" w:type="pct"/>
            <w:gridSpan w:val="2"/>
            <w:shd w:val="clear" w:color="auto" w:fill="auto"/>
            <w:tcMar>
              <w:left w:w="108" w:type="dxa"/>
              <w:right w:w="108" w:type="dxa"/>
            </w:tcMar>
          </w:tcPr>
          <w:p w14:paraId="46F92C9D" w14:textId="4F68EC3B" w:rsidR="003331B3" w:rsidRPr="004E14C0" w:rsidRDefault="006B16A3" w:rsidP="00E71CCA">
            <w:pPr>
              <w:pStyle w:val="Titre4"/>
              <w:rPr>
                <w:b w:val="0"/>
                <w:bCs w:val="0"/>
                <w:color w:val="auto"/>
              </w:rPr>
            </w:pPr>
            <w:bookmarkStart w:id="34" w:name="_Toc200623136"/>
            <w:r w:rsidRPr="00494ED7">
              <w:rPr>
                <w:color w:val="auto"/>
              </w:rPr>
              <w:t>3</w:t>
            </w:r>
            <w:r w:rsidRPr="00494ED7">
              <w:rPr>
                <w:color w:val="auto"/>
              </w:rPr>
              <w:tab/>
              <w:t>Les conditions requises pour exercer son droit de vote</w:t>
            </w:r>
            <w:bookmarkEnd w:id="34"/>
            <w:r w:rsidRPr="00494ED7">
              <w:rPr>
                <w:color w:val="auto"/>
              </w:rPr>
              <w:t xml:space="preserve"> </w:t>
            </w:r>
          </w:p>
        </w:tc>
      </w:tr>
      <w:tr w:rsidR="00494ED7" w:rsidRPr="00103F50" w14:paraId="16495009" w14:textId="77777777" w:rsidTr="00AF06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0"/>
        </w:trPr>
        <w:tc>
          <w:tcPr>
            <w:tcW w:w="1136" w:type="pct"/>
            <w:gridSpan w:val="2"/>
            <w:shd w:val="clear" w:color="auto" w:fill="auto"/>
            <w:tcMar>
              <w:right w:w="108" w:type="dxa"/>
            </w:tcMar>
          </w:tcPr>
          <w:p w14:paraId="0316F14D" w14:textId="77777777" w:rsidR="002D6D93" w:rsidRPr="0085314D" w:rsidRDefault="002D6D93" w:rsidP="00E71CCA">
            <w:pPr>
              <w:spacing w:before="120" w:after="0" w:line="240" w:lineRule="auto"/>
              <w:rPr>
                <w:rFonts w:ascii="Calibri Light" w:eastAsia="Calibri" w:hAnsi="Calibri Light" w:cs="Calibri Light"/>
                <w:sz w:val="22"/>
                <w:szCs w:val="22"/>
                <w:lang w:val="en-CA"/>
              </w:rPr>
            </w:pPr>
            <w:r w:rsidRPr="0085314D">
              <w:rPr>
                <w:rFonts w:ascii="Calibri Light" w:eastAsia="Calibri" w:hAnsi="Calibri Light" w:cs="Calibri Light"/>
                <w:sz w:val="22"/>
                <w:szCs w:val="22"/>
                <w:lang w:val="en-CA"/>
              </w:rPr>
              <w:t xml:space="preserve">art. 52, al. 1 et </w:t>
            </w:r>
          </w:p>
          <w:p w14:paraId="60FE4C75" w14:textId="73A6D396" w:rsidR="003331B3" w:rsidRPr="0085314D" w:rsidRDefault="002D6D93" w:rsidP="00E71CCA">
            <w:pPr>
              <w:spacing w:after="0" w:line="240" w:lineRule="auto"/>
              <w:rPr>
                <w:rFonts w:ascii="Calibri Light" w:eastAsia="Calibri" w:hAnsi="Calibri Light" w:cs="Calibri Light"/>
                <w:sz w:val="22"/>
                <w:szCs w:val="22"/>
                <w:lang w:val="en-CA"/>
              </w:rPr>
            </w:pPr>
            <w:r w:rsidRPr="0085314D">
              <w:rPr>
                <w:rFonts w:ascii="Calibri Light" w:eastAsia="Calibri" w:hAnsi="Calibri Light" w:cs="Calibri Light"/>
                <w:sz w:val="22"/>
                <w:szCs w:val="22"/>
                <w:lang w:val="en-CA"/>
              </w:rPr>
              <w:t xml:space="preserve">art. 215, al. 3 </w:t>
            </w:r>
          </w:p>
        </w:tc>
        <w:tc>
          <w:tcPr>
            <w:tcW w:w="3864" w:type="pct"/>
            <w:gridSpan w:val="2"/>
            <w:shd w:val="clear" w:color="auto" w:fill="auto"/>
            <w:tcMar>
              <w:left w:w="108" w:type="dxa"/>
              <w:right w:w="108" w:type="dxa"/>
            </w:tcMar>
          </w:tcPr>
          <w:p w14:paraId="16C81E91" w14:textId="0C46F3AC" w:rsidR="003331B3" w:rsidRPr="00494ED7" w:rsidRDefault="00C9286C" w:rsidP="00E71CCA">
            <w:pPr>
              <w:spacing w:before="120" w:after="120" w:line="240" w:lineRule="auto"/>
              <w:jc w:val="both"/>
              <w:rPr>
                <w:rFonts w:ascii="Calibri Light" w:eastAsia="Calibri" w:hAnsi="Calibri Light" w:cs="Calibri Light"/>
                <w:sz w:val="22"/>
                <w:szCs w:val="22"/>
              </w:rPr>
            </w:pPr>
            <w:r w:rsidRPr="00494ED7">
              <w:rPr>
                <w:rFonts w:ascii="Calibri Light" w:eastAsia="Calibri" w:hAnsi="Calibri Light" w:cs="Calibri Light"/>
                <w:sz w:val="22"/>
                <w:szCs w:val="22"/>
              </w:rPr>
              <w:t xml:space="preserve">Pour exercer son droit de vote, </w:t>
            </w:r>
            <w:r w:rsidRPr="00494ED7">
              <w:rPr>
                <w:rFonts w:ascii="Calibri Light" w:eastAsia="Calibri" w:hAnsi="Calibri Light" w:cs="Calibri Light"/>
                <w:b/>
                <w:bCs/>
                <w:sz w:val="22"/>
                <w:szCs w:val="22"/>
              </w:rPr>
              <w:t>au moment de voter</w:t>
            </w:r>
            <w:r w:rsidRPr="00494ED7">
              <w:rPr>
                <w:rFonts w:ascii="Calibri Light" w:eastAsia="Calibri" w:hAnsi="Calibri Light" w:cs="Calibri Light"/>
                <w:sz w:val="22"/>
                <w:szCs w:val="22"/>
              </w:rPr>
              <w:t>,</w:t>
            </w:r>
            <w:r w:rsidRPr="00494ED7">
              <w:rPr>
                <w:rFonts w:ascii="Calibri Light" w:eastAsia="Calibri" w:hAnsi="Calibri Light" w:cs="Calibri Light"/>
                <w:b/>
                <w:bCs/>
                <w:sz w:val="22"/>
                <w:szCs w:val="22"/>
              </w:rPr>
              <w:t xml:space="preserve"> </w:t>
            </w:r>
            <w:r w:rsidRPr="00494ED7">
              <w:rPr>
                <w:rFonts w:ascii="Calibri Light" w:eastAsia="Calibri" w:hAnsi="Calibri Light" w:cs="Calibri Light"/>
                <w:sz w:val="22"/>
                <w:szCs w:val="22"/>
              </w:rPr>
              <w:t xml:space="preserve">une personne doit être une électrice ou un électeur de la municipalité, être inscrite sur la liste électorale municipale et être en mesure d’établir son identité. </w:t>
            </w:r>
          </w:p>
        </w:tc>
      </w:tr>
      <w:tr w:rsidR="00494ED7" w:rsidRPr="00103F50" w14:paraId="0A1A1D37" w14:textId="77777777" w:rsidTr="00AF06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0"/>
        </w:trPr>
        <w:tc>
          <w:tcPr>
            <w:tcW w:w="1136" w:type="pct"/>
            <w:gridSpan w:val="2"/>
            <w:shd w:val="clear" w:color="auto" w:fill="auto"/>
            <w:tcMar>
              <w:right w:w="108" w:type="dxa"/>
            </w:tcMar>
          </w:tcPr>
          <w:p w14:paraId="159014F5" w14:textId="77777777" w:rsidR="003331B3" w:rsidRPr="00494ED7" w:rsidRDefault="003331B3" w:rsidP="00E71CCA">
            <w:pPr>
              <w:spacing w:after="0" w:line="240" w:lineRule="auto"/>
              <w:rPr>
                <w:rFonts w:ascii="Calibri Light" w:eastAsia="Calibri" w:hAnsi="Calibri Light" w:cs="Calibri Light"/>
                <w:sz w:val="22"/>
                <w:szCs w:val="22"/>
              </w:rPr>
            </w:pPr>
          </w:p>
        </w:tc>
        <w:tc>
          <w:tcPr>
            <w:tcW w:w="3864" w:type="pct"/>
            <w:gridSpan w:val="2"/>
            <w:shd w:val="clear" w:color="auto" w:fill="auto"/>
            <w:tcMar>
              <w:left w:w="108" w:type="dxa"/>
              <w:right w:w="108" w:type="dxa"/>
            </w:tcMar>
          </w:tcPr>
          <w:p w14:paraId="5380AA82" w14:textId="2D48E414" w:rsidR="003331B3" w:rsidRPr="004E14C0" w:rsidRDefault="0041776E" w:rsidP="00E71CCA">
            <w:pPr>
              <w:pStyle w:val="Titre5"/>
              <w:rPr>
                <w:b w:val="0"/>
                <w:bCs w:val="0"/>
                <w:color w:val="auto"/>
              </w:rPr>
            </w:pPr>
            <w:bookmarkStart w:id="35" w:name="_Toc200623137"/>
            <w:r w:rsidRPr="00494ED7">
              <w:rPr>
                <w:color w:val="auto"/>
              </w:rPr>
              <w:t>3.1</w:t>
            </w:r>
            <w:r w:rsidRPr="00494ED7">
              <w:rPr>
                <w:color w:val="auto"/>
              </w:rPr>
              <w:tab/>
              <w:t>Être une électrice ou un électeur de la municipalité</w:t>
            </w:r>
            <w:bookmarkEnd w:id="35"/>
            <w:r w:rsidRPr="00494ED7">
              <w:rPr>
                <w:color w:val="auto"/>
              </w:rPr>
              <w:t xml:space="preserve"> </w:t>
            </w:r>
          </w:p>
        </w:tc>
      </w:tr>
      <w:tr w:rsidR="00494ED7" w:rsidRPr="00103F50" w14:paraId="4829A78F" w14:textId="77777777" w:rsidTr="00AF06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0"/>
        </w:trPr>
        <w:tc>
          <w:tcPr>
            <w:tcW w:w="1136" w:type="pct"/>
            <w:gridSpan w:val="2"/>
            <w:shd w:val="clear" w:color="auto" w:fill="auto"/>
            <w:tcMar>
              <w:right w:w="108" w:type="dxa"/>
            </w:tcMar>
          </w:tcPr>
          <w:p w14:paraId="26DF6E3F" w14:textId="18A1DC7C" w:rsidR="003331B3" w:rsidRPr="00494ED7" w:rsidRDefault="0064655A" w:rsidP="00E71CCA">
            <w:pPr>
              <w:spacing w:before="120" w:after="0" w:line="240" w:lineRule="auto"/>
              <w:rPr>
                <w:rFonts w:ascii="Calibri Light" w:eastAsia="Calibri" w:hAnsi="Calibri Light" w:cs="Calibri Light"/>
                <w:sz w:val="22"/>
                <w:szCs w:val="22"/>
              </w:rPr>
            </w:pPr>
            <w:r w:rsidRPr="00494ED7">
              <w:rPr>
                <w:rFonts w:ascii="Calibri Light" w:eastAsia="Calibri" w:hAnsi="Calibri Light" w:cs="Calibri Light"/>
                <w:sz w:val="22"/>
                <w:szCs w:val="22"/>
              </w:rPr>
              <w:t xml:space="preserve">art. 47 </w:t>
            </w:r>
          </w:p>
        </w:tc>
        <w:tc>
          <w:tcPr>
            <w:tcW w:w="3864" w:type="pct"/>
            <w:gridSpan w:val="2"/>
            <w:shd w:val="clear" w:color="auto" w:fill="auto"/>
            <w:tcMar>
              <w:left w:w="108" w:type="dxa"/>
              <w:right w:w="108" w:type="dxa"/>
            </w:tcMar>
          </w:tcPr>
          <w:p w14:paraId="333817D0" w14:textId="404A7D5C" w:rsidR="00175557" w:rsidRPr="00494ED7" w:rsidRDefault="00175557" w:rsidP="00E71CCA">
            <w:pPr>
              <w:spacing w:before="120" w:after="0" w:line="240" w:lineRule="auto"/>
              <w:jc w:val="both"/>
              <w:rPr>
                <w:rFonts w:ascii="Calibri Light" w:hAnsi="Calibri Light" w:cs="Calibri Light"/>
                <w:sz w:val="22"/>
                <w:szCs w:val="22"/>
              </w:rPr>
            </w:pPr>
            <w:r w:rsidRPr="00494ED7">
              <w:rPr>
                <w:rFonts w:ascii="Calibri Light" w:hAnsi="Calibri Light" w:cs="Calibri Light"/>
                <w:sz w:val="22"/>
                <w:szCs w:val="22"/>
              </w:rPr>
              <w:t>Pour qu’une personne puisse voter, il ne suffit pas qu’elle soit inscrite sur la liste électorale municipale</w:t>
            </w:r>
            <w:r w:rsidR="004E14C0">
              <w:rPr>
                <w:rFonts w:ascii="Calibri Light" w:hAnsi="Calibri Light" w:cs="Calibri Light"/>
                <w:sz w:val="22"/>
                <w:szCs w:val="22"/>
              </w:rPr>
              <w:t> </w:t>
            </w:r>
            <w:r w:rsidRPr="00494ED7">
              <w:rPr>
                <w:rFonts w:ascii="Calibri Light" w:hAnsi="Calibri Light" w:cs="Calibri Light"/>
                <w:sz w:val="22"/>
                <w:szCs w:val="22"/>
              </w:rPr>
              <w:t xml:space="preserve">; elle doit toujours avoir la qualité d’électeur au moment où elle vote. </w:t>
            </w:r>
          </w:p>
          <w:p w14:paraId="09F6541E" w14:textId="77777777" w:rsidR="00175557" w:rsidRPr="00494ED7" w:rsidRDefault="00175557" w:rsidP="00E71CCA">
            <w:pPr>
              <w:spacing w:before="120" w:after="0" w:line="240" w:lineRule="auto"/>
              <w:jc w:val="both"/>
              <w:rPr>
                <w:rFonts w:ascii="Calibri Light" w:hAnsi="Calibri Light" w:cs="Calibri Light"/>
                <w:sz w:val="22"/>
                <w:szCs w:val="22"/>
              </w:rPr>
            </w:pPr>
            <w:r w:rsidRPr="00494ED7">
              <w:rPr>
                <w:rFonts w:ascii="Calibri Light" w:hAnsi="Calibri Light" w:cs="Calibri Light"/>
                <w:sz w:val="22"/>
                <w:szCs w:val="22"/>
              </w:rPr>
              <w:t xml:space="preserve">Donc, même si une personne est inscrite sur la liste électorale municipale, elle ne peut pas exercer son droit de vote si, le jour du scrutin : </w:t>
            </w:r>
          </w:p>
          <w:p w14:paraId="4A05B64D" w14:textId="352ADF3F" w:rsidR="00175557" w:rsidRPr="00494ED7" w:rsidRDefault="00175557" w:rsidP="00E71CCA">
            <w:pPr>
              <w:pStyle w:val="Paragraphedeliste"/>
              <w:numPr>
                <w:ilvl w:val="0"/>
                <w:numId w:val="5"/>
              </w:numPr>
              <w:spacing w:before="120" w:after="0" w:line="240" w:lineRule="auto"/>
              <w:ind w:left="528" w:hanging="284"/>
              <w:jc w:val="both"/>
              <w:rPr>
                <w:rFonts w:ascii="Calibri Light" w:eastAsia="Calibri" w:hAnsi="Calibri Light" w:cs="Calibri Light"/>
                <w:sz w:val="22"/>
                <w:szCs w:val="22"/>
              </w:rPr>
            </w:pPr>
            <w:r w:rsidRPr="00494ED7">
              <w:rPr>
                <w:rFonts w:ascii="Calibri Light" w:eastAsia="Calibri" w:hAnsi="Calibri Light" w:cs="Calibri Light"/>
                <w:sz w:val="22"/>
                <w:szCs w:val="22"/>
              </w:rPr>
              <w:t xml:space="preserve">Elle a déménagé à l’extérieur de la </w:t>
            </w:r>
            <w:proofErr w:type="gramStart"/>
            <w:r w:rsidRPr="00494ED7">
              <w:rPr>
                <w:rFonts w:ascii="Calibri Light" w:eastAsia="Calibri" w:hAnsi="Calibri Light" w:cs="Calibri Light"/>
                <w:sz w:val="22"/>
                <w:szCs w:val="22"/>
              </w:rPr>
              <w:t>municipalité;</w:t>
            </w:r>
            <w:proofErr w:type="gramEnd"/>
            <w:r w:rsidRPr="00494ED7">
              <w:rPr>
                <w:rFonts w:ascii="Calibri Light" w:eastAsia="Calibri" w:hAnsi="Calibri Light" w:cs="Calibri Light"/>
                <w:sz w:val="22"/>
                <w:szCs w:val="22"/>
              </w:rPr>
              <w:t xml:space="preserve"> </w:t>
            </w:r>
          </w:p>
          <w:p w14:paraId="077E2AC3" w14:textId="77777777" w:rsidR="00175557" w:rsidRPr="00494ED7" w:rsidRDefault="00175557" w:rsidP="00E71CCA">
            <w:pPr>
              <w:pStyle w:val="Paragraphedeliste"/>
              <w:spacing w:after="0" w:line="240" w:lineRule="auto"/>
              <w:ind w:left="528" w:hanging="284"/>
              <w:jc w:val="both"/>
              <w:rPr>
                <w:rFonts w:ascii="Calibri Light" w:eastAsia="Calibri" w:hAnsi="Calibri Light" w:cs="Calibri Light"/>
                <w:sz w:val="10"/>
                <w:szCs w:val="10"/>
              </w:rPr>
            </w:pPr>
          </w:p>
          <w:p w14:paraId="582F72AD" w14:textId="0E3B3E5B" w:rsidR="00175557" w:rsidRPr="00494ED7" w:rsidRDefault="00175557" w:rsidP="00E71CCA">
            <w:pPr>
              <w:pStyle w:val="Paragraphedeliste"/>
              <w:numPr>
                <w:ilvl w:val="0"/>
                <w:numId w:val="5"/>
              </w:numPr>
              <w:spacing w:after="0" w:line="240" w:lineRule="auto"/>
              <w:ind w:left="528" w:hanging="284"/>
              <w:jc w:val="both"/>
              <w:rPr>
                <w:rFonts w:ascii="Calibri Light" w:eastAsia="Calibri" w:hAnsi="Calibri Light" w:cs="Calibri Light"/>
                <w:sz w:val="22"/>
                <w:szCs w:val="22"/>
              </w:rPr>
            </w:pPr>
            <w:r w:rsidRPr="00494ED7">
              <w:rPr>
                <w:rFonts w:ascii="Calibri Light" w:eastAsia="Calibri" w:hAnsi="Calibri Light" w:cs="Calibri Light"/>
                <w:sz w:val="22"/>
                <w:szCs w:val="22"/>
              </w:rPr>
              <w:t xml:space="preserve">Elle a produit une demande d’inscription ou une procuration, mais n’est plus propriétaire d’un immeuble, occupante d’un établissement d’entreprise, copropriétaire d’un immeuble ou cooccupante d’un établissement </w:t>
            </w:r>
            <w:proofErr w:type="gramStart"/>
            <w:r w:rsidRPr="00494ED7">
              <w:rPr>
                <w:rFonts w:ascii="Calibri Light" w:eastAsia="Calibri" w:hAnsi="Calibri Light" w:cs="Calibri Light"/>
                <w:sz w:val="22"/>
                <w:szCs w:val="22"/>
              </w:rPr>
              <w:t>d’entreprise;</w:t>
            </w:r>
            <w:proofErr w:type="gramEnd"/>
            <w:r w:rsidRPr="00494ED7">
              <w:rPr>
                <w:rFonts w:ascii="Calibri Light" w:eastAsia="Calibri" w:hAnsi="Calibri Light" w:cs="Calibri Light"/>
                <w:sz w:val="22"/>
                <w:szCs w:val="22"/>
              </w:rPr>
              <w:t xml:space="preserve"> </w:t>
            </w:r>
          </w:p>
          <w:p w14:paraId="05C93C14" w14:textId="77777777" w:rsidR="00175557" w:rsidRPr="00494ED7" w:rsidRDefault="00175557" w:rsidP="00E71CCA">
            <w:pPr>
              <w:spacing w:after="0" w:line="240" w:lineRule="auto"/>
              <w:ind w:left="528" w:hanging="284"/>
              <w:jc w:val="both"/>
              <w:rPr>
                <w:rFonts w:ascii="Calibri Light" w:eastAsia="Calibri" w:hAnsi="Calibri Light" w:cs="Calibri Light"/>
                <w:sz w:val="10"/>
                <w:szCs w:val="10"/>
              </w:rPr>
            </w:pPr>
          </w:p>
          <w:p w14:paraId="2F4F345C" w14:textId="77777777" w:rsidR="00175557" w:rsidRPr="00494ED7" w:rsidRDefault="00175557" w:rsidP="00E71CCA">
            <w:pPr>
              <w:pStyle w:val="Paragraphedeliste"/>
              <w:numPr>
                <w:ilvl w:val="0"/>
                <w:numId w:val="5"/>
              </w:numPr>
              <w:spacing w:after="0" w:line="240" w:lineRule="auto"/>
              <w:ind w:left="528" w:hanging="284"/>
              <w:jc w:val="both"/>
              <w:rPr>
                <w:rFonts w:ascii="Calibri Light" w:eastAsia="Calibri" w:hAnsi="Calibri Light" w:cs="Calibri Light"/>
                <w:sz w:val="22"/>
                <w:szCs w:val="22"/>
              </w:rPr>
            </w:pPr>
            <w:r w:rsidRPr="00494ED7">
              <w:rPr>
                <w:rFonts w:ascii="Calibri Light" w:eastAsia="Calibri" w:hAnsi="Calibri Light" w:cs="Calibri Light"/>
                <w:sz w:val="22"/>
                <w:szCs w:val="22"/>
              </w:rPr>
              <w:t xml:space="preserve">Un jugement de tutelle lui a retiré son droit de </w:t>
            </w:r>
            <w:proofErr w:type="gramStart"/>
            <w:r w:rsidRPr="00494ED7">
              <w:rPr>
                <w:rFonts w:ascii="Calibri Light" w:eastAsia="Calibri" w:hAnsi="Calibri Light" w:cs="Calibri Light"/>
                <w:sz w:val="22"/>
                <w:szCs w:val="22"/>
              </w:rPr>
              <w:t>vote;</w:t>
            </w:r>
            <w:proofErr w:type="gramEnd"/>
            <w:r w:rsidRPr="00494ED7">
              <w:rPr>
                <w:rFonts w:ascii="Calibri Light" w:eastAsia="Calibri" w:hAnsi="Calibri Light" w:cs="Calibri Light"/>
                <w:sz w:val="22"/>
                <w:szCs w:val="22"/>
              </w:rPr>
              <w:t xml:space="preserve"> </w:t>
            </w:r>
          </w:p>
          <w:p w14:paraId="55E7EC31" w14:textId="77777777" w:rsidR="00175557" w:rsidRPr="00494ED7" w:rsidRDefault="00175557" w:rsidP="00E71CCA">
            <w:pPr>
              <w:spacing w:after="0" w:line="240" w:lineRule="auto"/>
              <w:ind w:left="528" w:hanging="284"/>
              <w:jc w:val="both"/>
              <w:rPr>
                <w:rFonts w:ascii="Calibri Light" w:eastAsia="Calibri" w:hAnsi="Calibri Light" w:cs="Calibri Light"/>
                <w:sz w:val="10"/>
                <w:szCs w:val="10"/>
              </w:rPr>
            </w:pPr>
          </w:p>
          <w:p w14:paraId="64952141" w14:textId="361924B5" w:rsidR="003331B3" w:rsidRPr="00494ED7" w:rsidRDefault="00175557" w:rsidP="00E71CCA">
            <w:pPr>
              <w:pStyle w:val="Paragraphedeliste"/>
              <w:numPr>
                <w:ilvl w:val="0"/>
                <w:numId w:val="22"/>
              </w:numPr>
              <w:spacing w:after="120" w:line="240" w:lineRule="auto"/>
              <w:ind w:left="528" w:hanging="284"/>
              <w:jc w:val="both"/>
              <w:rPr>
                <w:rFonts w:ascii="Calibri Light" w:eastAsia="Calibri" w:hAnsi="Calibri Light" w:cs="Calibri Light"/>
                <w:sz w:val="22"/>
                <w:szCs w:val="22"/>
              </w:rPr>
            </w:pPr>
            <w:r w:rsidRPr="00494ED7">
              <w:rPr>
                <w:rFonts w:ascii="Calibri Light" w:eastAsia="Calibri" w:hAnsi="Calibri Light" w:cs="Calibri Light"/>
                <w:sz w:val="22"/>
                <w:szCs w:val="22"/>
              </w:rPr>
              <w:t xml:space="preserve">Elle a été déclarée coupable d’une manœuvre frauduleuse en matière électorale ou référendaire. </w:t>
            </w:r>
          </w:p>
        </w:tc>
      </w:tr>
    </w:tbl>
    <w:p w14:paraId="72F60796" w14:textId="77777777" w:rsidR="00175557" w:rsidRPr="00494ED7" w:rsidRDefault="00175557" w:rsidP="00E71CCA">
      <w:pPr>
        <w:spacing w:after="0" w:line="240" w:lineRule="auto"/>
        <w:rPr>
          <w:rFonts w:ascii="Calibri Light" w:eastAsia="Calibri" w:hAnsi="Calibri Light" w:cs="Calibri Light"/>
          <w:sz w:val="20"/>
          <w:szCs w:val="20"/>
        </w:rPr>
      </w:pPr>
    </w:p>
    <w:tbl>
      <w:tblPr>
        <w:tblW w:w="5003" w:type="pct"/>
        <w:tblBorders>
          <w:top w:val="single" w:sz="8" w:space="0" w:color="ADADAD" w:themeColor="background2" w:themeShade="BF"/>
          <w:left w:val="single" w:sz="8" w:space="0" w:color="ADADAD" w:themeColor="background2" w:themeShade="BF"/>
          <w:bottom w:val="single" w:sz="8" w:space="0" w:color="ADADAD" w:themeColor="background2" w:themeShade="BF"/>
          <w:right w:val="single" w:sz="8" w:space="0" w:color="ADADAD" w:themeColor="background2" w:themeShade="BF"/>
          <w:insideH w:val="single" w:sz="8" w:space="0" w:color="ADADAD" w:themeColor="background2" w:themeShade="BF"/>
          <w:insideV w:val="single" w:sz="8" w:space="0" w:color="ADADAD" w:themeColor="background2" w:themeShade="BF"/>
        </w:tblBorders>
        <w:tblLook w:val="01E0" w:firstRow="1" w:lastRow="1" w:firstColumn="1" w:lastColumn="1" w:noHBand="0" w:noVBand="0"/>
      </w:tblPr>
      <w:tblGrid>
        <w:gridCol w:w="2048"/>
        <w:gridCol w:w="6968"/>
      </w:tblGrid>
      <w:tr w:rsidR="00494ED7" w:rsidRPr="00103F50" w14:paraId="2617E40F" w14:textId="77777777" w:rsidTr="004E14C0">
        <w:trPr>
          <w:trHeight w:hRule="exact" w:val="567"/>
        </w:trPr>
        <w:tc>
          <w:tcPr>
            <w:tcW w:w="1136" w:type="pct"/>
            <w:tcBorders>
              <w:top w:val="nil"/>
              <w:left w:val="nil"/>
              <w:bottom w:val="nil"/>
              <w:right w:val="single" w:sz="12" w:space="0" w:color="000000" w:themeColor="text1"/>
            </w:tcBorders>
            <w:shd w:val="clear" w:color="auto" w:fill="auto"/>
            <w:tcMar>
              <w:right w:w="108" w:type="dxa"/>
            </w:tcMar>
          </w:tcPr>
          <w:p w14:paraId="19C04456" w14:textId="77777777" w:rsidR="00175557" w:rsidRPr="00494ED7" w:rsidRDefault="00175557" w:rsidP="00E71CCA">
            <w:pPr>
              <w:spacing w:before="120" w:after="0" w:line="240" w:lineRule="auto"/>
              <w:rPr>
                <w:rFonts w:ascii="Calibri Light" w:eastAsia="Times New Roman" w:hAnsi="Calibri Light" w:cs="Calibri Light"/>
                <w:sz w:val="22"/>
                <w:szCs w:val="22"/>
              </w:rPr>
            </w:pPr>
          </w:p>
        </w:tc>
        <w:tc>
          <w:tcPr>
            <w:tcW w:w="3864" w:type="pct"/>
            <w:tcBorders>
              <w:top w:val="single" w:sz="12" w:space="0" w:color="000000" w:themeColor="text1"/>
              <w:left w:val="single" w:sz="12" w:space="0" w:color="000000" w:themeColor="text1"/>
              <w:bottom w:val="single" w:sz="4" w:space="0" w:color="000000" w:themeColor="text1"/>
              <w:right w:val="single" w:sz="12" w:space="0" w:color="000000" w:themeColor="text1"/>
            </w:tcBorders>
            <w:shd w:val="clear" w:color="auto" w:fill="DAE9F7" w:themeFill="text2" w:themeFillTint="1A"/>
            <w:tcMar>
              <w:left w:w="108" w:type="dxa"/>
              <w:right w:w="108" w:type="dxa"/>
            </w:tcMar>
            <w:vAlign w:val="center"/>
          </w:tcPr>
          <w:p w14:paraId="000A4C25" w14:textId="2F31F0DF" w:rsidR="00175557" w:rsidRPr="00494ED7" w:rsidRDefault="009F3242" w:rsidP="00E71CCA">
            <w:pPr>
              <w:spacing w:before="120" w:after="120" w:line="240" w:lineRule="auto"/>
              <w:jc w:val="center"/>
              <w:rPr>
                <w:rFonts w:ascii="Calibri Light" w:eastAsia="Times New Roman" w:hAnsi="Calibri Light" w:cs="Calibri Light"/>
                <w:sz w:val="22"/>
                <w:szCs w:val="22"/>
              </w:rPr>
            </w:pPr>
            <w:r w:rsidRPr="00494ED7">
              <w:rPr>
                <w:rFonts w:ascii="Calibri Light" w:hAnsi="Calibri Light" w:cs="Calibri Light"/>
                <w:b/>
                <w:bCs/>
                <w:caps/>
                <w:sz w:val="22"/>
                <w:szCs w:val="22"/>
              </w:rPr>
              <w:t>Exemple</w:t>
            </w:r>
          </w:p>
        </w:tc>
      </w:tr>
      <w:tr w:rsidR="00103F50" w:rsidRPr="00103F50" w14:paraId="3FC67B77" w14:textId="77777777" w:rsidTr="008B4F4F">
        <w:trPr>
          <w:trHeight w:val="275"/>
        </w:trPr>
        <w:tc>
          <w:tcPr>
            <w:tcW w:w="1136" w:type="pct"/>
            <w:tcBorders>
              <w:top w:val="nil"/>
              <w:left w:val="nil"/>
              <w:bottom w:val="nil"/>
              <w:right w:val="single" w:sz="12" w:space="0" w:color="000000" w:themeColor="text1"/>
            </w:tcBorders>
            <w:shd w:val="clear" w:color="auto" w:fill="auto"/>
            <w:tcMar>
              <w:right w:w="108" w:type="dxa"/>
            </w:tcMar>
          </w:tcPr>
          <w:p w14:paraId="7D94EB43" w14:textId="77777777" w:rsidR="00175557" w:rsidRPr="00494ED7" w:rsidRDefault="00175557" w:rsidP="00E71CCA">
            <w:pPr>
              <w:spacing w:before="120" w:after="0" w:line="240" w:lineRule="auto"/>
              <w:rPr>
                <w:rFonts w:ascii="Calibri Light" w:eastAsia="Times New Roman" w:hAnsi="Calibri Light" w:cs="Calibri Light"/>
                <w:sz w:val="22"/>
                <w:szCs w:val="22"/>
              </w:rPr>
            </w:pPr>
          </w:p>
        </w:tc>
        <w:tc>
          <w:tcPr>
            <w:tcW w:w="3864" w:type="pct"/>
            <w:tcBorders>
              <w:top w:val="single" w:sz="4"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left w:w="108" w:type="dxa"/>
              <w:right w:w="108" w:type="dxa"/>
            </w:tcMar>
          </w:tcPr>
          <w:p w14:paraId="6353ADF3" w14:textId="77777777" w:rsidR="002A03C2" w:rsidRPr="00494ED7" w:rsidRDefault="002A03C2" w:rsidP="00E71CCA">
            <w:pPr>
              <w:spacing w:before="120" w:after="0" w:line="240" w:lineRule="auto"/>
              <w:jc w:val="both"/>
              <w:rPr>
                <w:rFonts w:ascii="Calibri Light" w:eastAsia="Calibri" w:hAnsi="Calibri Light" w:cs="Calibri Light"/>
                <w:sz w:val="22"/>
                <w:szCs w:val="22"/>
              </w:rPr>
            </w:pPr>
            <w:r w:rsidRPr="00494ED7">
              <w:rPr>
                <w:rFonts w:ascii="Calibri Light" w:eastAsia="Calibri" w:hAnsi="Calibri Light" w:cs="Calibri Light"/>
                <w:sz w:val="22"/>
                <w:szCs w:val="22"/>
              </w:rPr>
              <w:t xml:space="preserve">Nicole est domiciliée à Lévis depuis 10 ans. Le 25 octobre de l’année des élections générales, elle déménage dans une municipalité voisine. Nicole ne pourra pas exercer son droit de vote à Lévis puisque, à la date du scrutin, elle ne sera plus domiciliée sur le territoire de la municipalité. </w:t>
            </w:r>
          </w:p>
          <w:p w14:paraId="551272AF" w14:textId="43F1E21F" w:rsidR="00175557" w:rsidRPr="00494ED7" w:rsidRDefault="002A03C2" w:rsidP="00E71CCA">
            <w:pPr>
              <w:spacing w:before="120" w:after="120" w:line="240" w:lineRule="auto"/>
              <w:jc w:val="both"/>
              <w:rPr>
                <w:rFonts w:ascii="Calibri Light" w:eastAsia="Times New Roman" w:hAnsi="Calibri Light" w:cs="Calibri Light"/>
                <w:sz w:val="22"/>
                <w:szCs w:val="22"/>
              </w:rPr>
            </w:pPr>
            <w:r w:rsidRPr="00494ED7">
              <w:rPr>
                <w:rFonts w:ascii="Calibri Light" w:eastAsia="Calibri" w:hAnsi="Calibri Light" w:cs="Calibri Light"/>
                <w:sz w:val="22"/>
                <w:szCs w:val="22"/>
              </w:rPr>
              <w:t xml:space="preserve">Nicole pourra toutefois voter dans sa nouvelle municipalité si elle a transmis une demande d’inscription dans les délais prévus. </w:t>
            </w:r>
          </w:p>
        </w:tc>
      </w:tr>
    </w:tbl>
    <w:p w14:paraId="3177DE7C" w14:textId="77777777" w:rsidR="002A03C2" w:rsidRPr="00494ED7" w:rsidRDefault="002A03C2" w:rsidP="00E71CCA">
      <w:pPr>
        <w:spacing w:after="0" w:line="240" w:lineRule="auto"/>
        <w:rPr>
          <w:rFonts w:ascii="Calibri Light" w:eastAsia="Calibri" w:hAnsi="Calibri Light" w:cs="Calibri Light"/>
          <w:sz w:val="20"/>
          <w:szCs w:val="20"/>
        </w:rPr>
      </w:pPr>
    </w:p>
    <w:tbl>
      <w:tblPr>
        <w:tblW w:w="5000" w:type="pct"/>
        <w:tblLook w:val="01E0" w:firstRow="1" w:lastRow="1" w:firstColumn="1" w:lastColumn="1" w:noHBand="0" w:noVBand="0"/>
      </w:tblPr>
      <w:tblGrid>
        <w:gridCol w:w="2051"/>
        <w:gridCol w:w="6975"/>
      </w:tblGrid>
      <w:tr w:rsidR="00494ED7" w:rsidRPr="00103F50" w14:paraId="34F0E16C" w14:textId="77777777" w:rsidTr="00AF06A9">
        <w:trPr>
          <w:trHeight w:val="300"/>
        </w:trPr>
        <w:tc>
          <w:tcPr>
            <w:tcW w:w="1136" w:type="pct"/>
            <w:shd w:val="clear" w:color="auto" w:fill="auto"/>
            <w:tcMar>
              <w:right w:w="108" w:type="dxa"/>
            </w:tcMar>
          </w:tcPr>
          <w:p w14:paraId="5DC6069E" w14:textId="77777777" w:rsidR="002A03C2" w:rsidRPr="00494ED7" w:rsidRDefault="002A03C2" w:rsidP="00E71CCA">
            <w:pPr>
              <w:spacing w:after="0" w:line="240" w:lineRule="auto"/>
              <w:rPr>
                <w:rFonts w:ascii="Calibri Light" w:hAnsi="Calibri Light" w:cs="Calibri Light"/>
                <w:sz w:val="22"/>
                <w:szCs w:val="22"/>
              </w:rPr>
            </w:pPr>
          </w:p>
        </w:tc>
        <w:tc>
          <w:tcPr>
            <w:tcW w:w="3864" w:type="pct"/>
            <w:shd w:val="clear" w:color="auto" w:fill="auto"/>
            <w:tcMar>
              <w:left w:w="108" w:type="dxa"/>
              <w:right w:w="108" w:type="dxa"/>
            </w:tcMar>
          </w:tcPr>
          <w:p w14:paraId="10F8D430" w14:textId="01E0FF90" w:rsidR="002A03C2" w:rsidRPr="004E14C0" w:rsidRDefault="00757B44" w:rsidP="00E71CCA">
            <w:pPr>
              <w:pStyle w:val="Titre5"/>
              <w:rPr>
                <w:b w:val="0"/>
                <w:bCs w:val="0"/>
                <w:color w:val="auto"/>
              </w:rPr>
            </w:pPr>
            <w:bookmarkStart w:id="36" w:name="_Toc200623138"/>
            <w:r w:rsidRPr="00494ED7">
              <w:rPr>
                <w:color w:val="auto"/>
              </w:rPr>
              <w:t>3.2</w:t>
            </w:r>
            <w:r w:rsidRPr="00494ED7">
              <w:rPr>
                <w:color w:val="auto"/>
              </w:rPr>
              <w:tab/>
              <w:t>Être inscrite ou inscrit sur la liste électorale municipale</w:t>
            </w:r>
            <w:bookmarkEnd w:id="36"/>
            <w:r w:rsidRPr="00494ED7">
              <w:rPr>
                <w:color w:val="auto"/>
              </w:rPr>
              <w:t xml:space="preserve"> </w:t>
            </w:r>
          </w:p>
        </w:tc>
      </w:tr>
      <w:tr w:rsidR="00494ED7" w:rsidRPr="00103F50" w14:paraId="3BE743E5" w14:textId="77777777" w:rsidTr="00AF06A9">
        <w:trPr>
          <w:trHeight w:val="300"/>
        </w:trPr>
        <w:tc>
          <w:tcPr>
            <w:tcW w:w="1136" w:type="pct"/>
            <w:shd w:val="clear" w:color="auto" w:fill="auto"/>
            <w:tcMar>
              <w:right w:w="108" w:type="dxa"/>
            </w:tcMar>
          </w:tcPr>
          <w:p w14:paraId="1804B79D" w14:textId="1C550290" w:rsidR="002A03C2" w:rsidRPr="00494ED7" w:rsidRDefault="00EF7ED6" w:rsidP="00E71CCA">
            <w:pPr>
              <w:spacing w:before="120" w:after="0" w:line="240" w:lineRule="auto"/>
              <w:rPr>
                <w:rFonts w:ascii="Calibri Light" w:eastAsia="Calibri" w:hAnsi="Calibri Light" w:cs="Calibri Light"/>
                <w:sz w:val="22"/>
                <w:szCs w:val="22"/>
              </w:rPr>
            </w:pPr>
            <w:r w:rsidRPr="00494ED7">
              <w:rPr>
                <w:rFonts w:ascii="Calibri Light" w:eastAsia="Calibri" w:hAnsi="Calibri Light" w:cs="Calibri Light"/>
                <w:sz w:val="22"/>
                <w:szCs w:val="22"/>
              </w:rPr>
              <w:t xml:space="preserve">art. 52, 216 et 219 </w:t>
            </w:r>
          </w:p>
        </w:tc>
        <w:tc>
          <w:tcPr>
            <w:tcW w:w="3864" w:type="pct"/>
            <w:shd w:val="clear" w:color="auto" w:fill="auto"/>
            <w:tcMar>
              <w:left w:w="108" w:type="dxa"/>
              <w:right w:w="108" w:type="dxa"/>
            </w:tcMar>
          </w:tcPr>
          <w:p w14:paraId="0804D18A" w14:textId="31F5A800" w:rsidR="002A03C2" w:rsidRPr="00494ED7" w:rsidRDefault="001533E2" w:rsidP="00E71CCA">
            <w:pPr>
              <w:spacing w:before="120" w:after="0" w:line="240" w:lineRule="auto"/>
              <w:jc w:val="both"/>
              <w:rPr>
                <w:rFonts w:ascii="Calibri Light" w:eastAsia="Calibri" w:hAnsi="Calibri Light" w:cs="Calibri Light"/>
                <w:sz w:val="22"/>
                <w:szCs w:val="22"/>
              </w:rPr>
            </w:pPr>
            <w:r w:rsidRPr="00494ED7">
              <w:rPr>
                <w:rFonts w:ascii="Calibri Light" w:hAnsi="Calibri Light" w:cs="Calibri Light"/>
                <w:b/>
                <w:bCs/>
                <w:sz w:val="22"/>
                <w:szCs w:val="22"/>
              </w:rPr>
              <w:t>Pour voter</w:t>
            </w:r>
            <w:r w:rsidRPr="00494ED7">
              <w:rPr>
                <w:rFonts w:ascii="Calibri Light" w:hAnsi="Calibri Light" w:cs="Calibri Light"/>
                <w:sz w:val="22"/>
                <w:szCs w:val="22"/>
              </w:rPr>
              <w:t xml:space="preserve">, une personne </w:t>
            </w:r>
            <w:r w:rsidRPr="00494ED7">
              <w:rPr>
                <w:rFonts w:ascii="Calibri Light" w:hAnsi="Calibri Light" w:cs="Calibri Light"/>
                <w:b/>
                <w:bCs/>
                <w:sz w:val="22"/>
                <w:szCs w:val="22"/>
              </w:rPr>
              <w:t>doit</w:t>
            </w:r>
            <w:r w:rsidRPr="00494ED7">
              <w:rPr>
                <w:rFonts w:ascii="Calibri Light" w:hAnsi="Calibri Light" w:cs="Calibri Light"/>
                <w:sz w:val="22"/>
                <w:szCs w:val="22"/>
              </w:rPr>
              <w:t xml:space="preserve"> être inscrite sur la liste électorale municipale. </w:t>
            </w:r>
          </w:p>
        </w:tc>
      </w:tr>
      <w:tr w:rsidR="00494ED7" w:rsidRPr="00103F50" w14:paraId="25EFA308" w14:textId="77777777" w:rsidTr="00AF06A9">
        <w:trPr>
          <w:trHeight w:val="300"/>
        </w:trPr>
        <w:tc>
          <w:tcPr>
            <w:tcW w:w="1136" w:type="pct"/>
            <w:shd w:val="clear" w:color="auto" w:fill="auto"/>
            <w:tcMar>
              <w:right w:w="108" w:type="dxa"/>
            </w:tcMar>
          </w:tcPr>
          <w:p w14:paraId="39119CE4" w14:textId="35E8C95B" w:rsidR="007C45F8" w:rsidRPr="00494ED7" w:rsidRDefault="00AE118F" w:rsidP="00E71CCA">
            <w:pPr>
              <w:spacing w:before="120" w:after="0" w:line="240" w:lineRule="auto"/>
              <w:rPr>
                <w:rFonts w:ascii="Calibri Light" w:eastAsia="Calibri" w:hAnsi="Calibri Light" w:cs="Calibri Light"/>
                <w:sz w:val="22"/>
                <w:szCs w:val="22"/>
              </w:rPr>
            </w:pPr>
            <w:r w:rsidRPr="00494ED7">
              <w:rPr>
                <w:rFonts w:ascii="Calibri Light" w:eastAsia="Calibri" w:hAnsi="Calibri Light" w:cs="Calibri Light"/>
                <w:sz w:val="22"/>
                <w:szCs w:val="22"/>
              </w:rPr>
              <w:t xml:space="preserve">art. 59 </w:t>
            </w:r>
          </w:p>
        </w:tc>
        <w:tc>
          <w:tcPr>
            <w:tcW w:w="3864" w:type="pct"/>
            <w:shd w:val="clear" w:color="auto" w:fill="auto"/>
            <w:tcMar>
              <w:left w:w="108" w:type="dxa"/>
              <w:right w:w="108" w:type="dxa"/>
            </w:tcMar>
          </w:tcPr>
          <w:p w14:paraId="73BC9D68" w14:textId="6D59EB52" w:rsidR="007C45F8" w:rsidRPr="00494ED7" w:rsidRDefault="00AE118F" w:rsidP="00E71CCA">
            <w:pPr>
              <w:spacing w:before="120" w:after="0" w:line="240" w:lineRule="auto"/>
              <w:jc w:val="both"/>
              <w:rPr>
                <w:rFonts w:ascii="Calibri Light" w:hAnsi="Calibri Light" w:cs="Calibri Light"/>
                <w:sz w:val="22"/>
                <w:szCs w:val="22"/>
              </w:rPr>
            </w:pPr>
            <w:r w:rsidRPr="00494ED7">
              <w:rPr>
                <w:rFonts w:ascii="Calibri Light" w:hAnsi="Calibri Light" w:cs="Calibri Light"/>
                <w:sz w:val="22"/>
                <w:szCs w:val="22"/>
              </w:rPr>
              <w:t xml:space="preserve">Toute électrice, tout électeur inscrit sur la liste électorale municipale d’un district ou d’un quartier a le droit de voter pour une candidate ou un candidat à chacun des postes de maire et de conseiller de ce district ou de ce quartier. </w:t>
            </w:r>
          </w:p>
        </w:tc>
      </w:tr>
      <w:tr w:rsidR="00494ED7" w:rsidRPr="00103F50" w14:paraId="7A0ED7A6" w14:textId="77777777" w:rsidTr="00AF06A9">
        <w:trPr>
          <w:trHeight w:val="300"/>
        </w:trPr>
        <w:tc>
          <w:tcPr>
            <w:tcW w:w="1136" w:type="pct"/>
            <w:shd w:val="clear" w:color="auto" w:fill="auto"/>
            <w:tcMar>
              <w:right w:w="108" w:type="dxa"/>
            </w:tcMar>
          </w:tcPr>
          <w:p w14:paraId="32247AD7" w14:textId="01C61C39" w:rsidR="002A03C2" w:rsidRPr="00494ED7" w:rsidRDefault="002406E4" w:rsidP="00E71CCA">
            <w:pPr>
              <w:spacing w:before="120" w:after="0" w:line="240" w:lineRule="auto"/>
              <w:rPr>
                <w:rFonts w:ascii="Calibri Light" w:eastAsia="Calibri" w:hAnsi="Calibri Light" w:cs="Calibri Light"/>
                <w:sz w:val="22"/>
                <w:szCs w:val="22"/>
              </w:rPr>
            </w:pPr>
            <w:r w:rsidRPr="00494ED7">
              <w:rPr>
                <w:rFonts w:ascii="Calibri Light" w:eastAsia="Calibri" w:hAnsi="Calibri Light" w:cs="Calibri Light"/>
                <w:sz w:val="22"/>
                <w:szCs w:val="22"/>
              </w:rPr>
              <w:t xml:space="preserve">art. 60 </w:t>
            </w:r>
          </w:p>
        </w:tc>
        <w:tc>
          <w:tcPr>
            <w:tcW w:w="3864" w:type="pct"/>
            <w:shd w:val="clear" w:color="auto" w:fill="auto"/>
            <w:tcMar>
              <w:left w:w="108" w:type="dxa"/>
              <w:right w:w="108" w:type="dxa"/>
            </w:tcMar>
          </w:tcPr>
          <w:p w14:paraId="3C894AFE" w14:textId="1884AABE" w:rsidR="002A03C2" w:rsidRPr="00494ED7" w:rsidRDefault="00C36597" w:rsidP="00E71CCA">
            <w:pPr>
              <w:spacing w:before="120" w:after="0" w:line="240" w:lineRule="auto"/>
              <w:jc w:val="both"/>
              <w:rPr>
                <w:rFonts w:ascii="Calibri Light" w:eastAsia="Calibri" w:hAnsi="Calibri Light" w:cs="Calibri Light"/>
                <w:sz w:val="22"/>
                <w:szCs w:val="22"/>
              </w:rPr>
            </w:pPr>
            <w:r w:rsidRPr="00494ED7">
              <w:rPr>
                <w:rFonts w:ascii="Calibri Light" w:hAnsi="Calibri Light" w:cs="Calibri Light"/>
                <w:sz w:val="22"/>
                <w:szCs w:val="22"/>
              </w:rPr>
              <w:t xml:space="preserve">Toute électrice, tout électeur inscrit sur la liste électorale de la municipalité dont le territoire n’est pas divisé à des fins électorales a le droit de voter pour un candidat à chacun des postes de maire et de conseiller de la municipalité. </w:t>
            </w:r>
          </w:p>
        </w:tc>
      </w:tr>
    </w:tbl>
    <w:p w14:paraId="71C39FCE" w14:textId="14205300" w:rsidR="00216ED8" w:rsidRPr="00494ED7" w:rsidRDefault="00216ED8" w:rsidP="00E71CCA">
      <w:pPr>
        <w:spacing w:after="0" w:line="240" w:lineRule="auto"/>
        <w:rPr>
          <w:rFonts w:ascii="Calibri Light" w:hAnsi="Calibri Light" w:cs="Calibri Light"/>
          <w:sz w:val="20"/>
          <w:szCs w:val="20"/>
        </w:rPr>
      </w:pPr>
      <w:r w:rsidRPr="00494ED7">
        <w:rPr>
          <w:rFonts w:ascii="Calibri Light" w:hAnsi="Calibri Light" w:cs="Calibri Light"/>
          <w:sz w:val="20"/>
          <w:szCs w:val="20"/>
        </w:rPr>
        <w:br w:type="page"/>
      </w:r>
    </w:p>
    <w:tbl>
      <w:tblPr>
        <w:tblW w:w="5000" w:type="pct"/>
        <w:tblLook w:val="01E0" w:firstRow="1" w:lastRow="1" w:firstColumn="1" w:lastColumn="1" w:noHBand="0" w:noVBand="0"/>
      </w:tblPr>
      <w:tblGrid>
        <w:gridCol w:w="2051"/>
        <w:gridCol w:w="6975"/>
      </w:tblGrid>
      <w:tr w:rsidR="00494ED7" w:rsidRPr="00103F50" w14:paraId="5BBD1F64" w14:textId="77777777" w:rsidTr="00AF06A9">
        <w:trPr>
          <w:trHeight w:val="300"/>
        </w:trPr>
        <w:tc>
          <w:tcPr>
            <w:tcW w:w="1136" w:type="pct"/>
            <w:shd w:val="clear" w:color="auto" w:fill="auto"/>
            <w:tcMar>
              <w:right w:w="108" w:type="dxa"/>
            </w:tcMar>
          </w:tcPr>
          <w:p w14:paraId="2673F24B" w14:textId="5E8DD387" w:rsidR="002A03C2" w:rsidRPr="00494ED7" w:rsidRDefault="00B843DD" w:rsidP="00E71CCA">
            <w:pPr>
              <w:spacing w:before="120" w:after="0" w:line="240" w:lineRule="auto"/>
              <w:rPr>
                <w:rFonts w:ascii="Calibri Light" w:eastAsia="Calibri" w:hAnsi="Calibri Light" w:cs="Calibri Light"/>
                <w:sz w:val="22"/>
                <w:szCs w:val="22"/>
              </w:rPr>
            </w:pPr>
            <w:r w:rsidRPr="00494ED7">
              <w:rPr>
                <w:rFonts w:ascii="Calibri Light" w:eastAsia="Calibri" w:hAnsi="Calibri Light" w:cs="Calibri Light"/>
                <w:sz w:val="22"/>
                <w:szCs w:val="22"/>
              </w:rPr>
              <w:lastRenderedPageBreak/>
              <w:t xml:space="preserve">art. 187 </w:t>
            </w:r>
          </w:p>
        </w:tc>
        <w:tc>
          <w:tcPr>
            <w:tcW w:w="3864" w:type="pct"/>
            <w:shd w:val="clear" w:color="auto" w:fill="auto"/>
            <w:tcMar>
              <w:left w:w="108" w:type="dxa"/>
              <w:right w:w="108" w:type="dxa"/>
            </w:tcMar>
          </w:tcPr>
          <w:p w14:paraId="4922EBCE" w14:textId="367BC46E" w:rsidR="002A03C2" w:rsidRPr="00494ED7" w:rsidRDefault="007C45F8" w:rsidP="00E71CCA">
            <w:pPr>
              <w:spacing w:before="120" w:after="0" w:line="240" w:lineRule="auto"/>
              <w:jc w:val="both"/>
              <w:rPr>
                <w:rFonts w:ascii="Calibri Light" w:eastAsia="Calibri" w:hAnsi="Calibri Light" w:cs="Calibri Light"/>
                <w:sz w:val="22"/>
                <w:szCs w:val="22"/>
              </w:rPr>
            </w:pPr>
            <w:r w:rsidRPr="00494ED7">
              <w:rPr>
                <w:rFonts w:ascii="Calibri Light" w:hAnsi="Calibri Light" w:cs="Calibri Light"/>
                <w:sz w:val="22"/>
                <w:szCs w:val="22"/>
              </w:rPr>
              <w:t xml:space="preserve">L’électrice ou l’électeur a le droit de voter au bureau de vote de la section de vote dans laquelle il se trouve. S’il y a plusieurs bureaux de vote dans cette section, il a le droit de voter à celui que détermine la présidente ou le président d’élection. </w:t>
            </w:r>
          </w:p>
        </w:tc>
      </w:tr>
      <w:tr w:rsidR="00494ED7" w:rsidRPr="00103F50" w14:paraId="616DFAEA" w14:textId="77777777" w:rsidTr="00AF06A9">
        <w:trPr>
          <w:trHeight w:val="300"/>
        </w:trPr>
        <w:tc>
          <w:tcPr>
            <w:tcW w:w="1136" w:type="pct"/>
            <w:shd w:val="clear" w:color="auto" w:fill="auto"/>
            <w:tcMar>
              <w:right w:w="108" w:type="dxa"/>
            </w:tcMar>
          </w:tcPr>
          <w:p w14:paraId="56B2073A" w14:textId="3CC7DDC1" w:rsidR="000411DC" w:rsidRPr="00494ED7" w:rsidRDefault="00B77B22" w:rsidP="00E71CCA">
            <w:pPr>
              <w:spacing w:before="120" w:after="0" w:line="240" w:lineRule="auto"/>
              <w:rPr>
                <w:rFonts w:ascii="Calibri Light" w:hAnsi="Calibri Light" w:cs="Calibri Light"/>
                <w:sz w:val="22"/>
                <w:szCs w:val="22"/>
              </w:rPr>
            </w:pPr>
            <w:r w:rsidRPr="00494ED7">
              <w:rPr>
                <w:rFonts w:ascii="Calibri Light" w:hAnsi="Calibri Light" w:cs="Calibri Light"/>
                <w:sz w:val="22"/>
                <w:szCs w:val="22"/>
              </w:rPr>
              <w:t xml:space="preserve">art. 219 </w:t>
            </w:r>
          </w:p>
        </w:tc>
        <w:tc>
          <w:tcPr>
            <w:tcW w:w="3864" w:type="pct"/>
            <w:shd w:val="clear" w:color="auto" w:fill="auto"/>
            <w:tcMar>
              <w:left w:w="108" w:type="dxa"/>
              <w:right w:w="108" w:type="dxa"/>
            </w:tcMar>
          </w:tcPr>
          <w:p w14:paraId="3931C22D" w14:textId="77777777" w:rsidR="00300B39" w:rsidRPr="004E14C0" w:rsidRDefault="00300B39" w:rsidP="00E71CCA">
            <w:pPr>
              <w:spacing w:before="120" w:after="0" w:line="240" w:lineRule="auto"/>
              <w:jc w:val="both"/>
              <w:rPr>
                <w:rFonts w:ascii="Calibri Light" w:hAnsi="Calibri Light" w:cs="Calibri Light"/>
                <w:sz w:val="22"/>
                <w:szCs w:val="22"/>
              </w:rPr>
            </w:pPr>
            <w:r w:rsidRPr="00494ED7">
              <w:rPr>
                <w:rFonts w:ascii="Calibri Light" w:eastAsia="Calibri" w:hAnsi="Calibri Light" w:cs="Calibri Light"/>
                <w:b/>
                <w:bCs/>
                <w:sz w:val="22"/>
                <w:szCs w:val="22"/>
              </w:rPr>
              <w:t xml:space="preserve">L’absence d’inscription sur la liste électorale municipale </w:t>
            </w:r>
          </w:p>
          <w:p w14:paraId="44F30141" w14:textId="77777777" w:rsidR="00300B39" w:rsidRPr="00494ED7" w:rsidRDefault="00300B39" w:rsidP="00E71CCA">
            <w:pPr>
              <w:spacing w:before="120" w:after="0" w:line="240" w:lineRule="auto"/>
              <w:jc w:val="both"/>
              <w:rPr>
                <w:rFonts w:ascii="Calibri Light" w:eastAsia="Calibri" w:hAnsi="Calibri Light" w:cs="Calibri Light"/>
                <w:sz w:val="22"/>
                <w:szCs w:val="22"/>
              </w:rPr>
            </w:pPr>
            <w:r w:rsidRPr="00494ED7">
              <w:rPr>
                <w:rFonts w:ascii="Calibri Light" w:eastAsia="Calibri" w:hAnsi="Calibri Light" w:cs="Calibri Light"/>
                <w:sz w:val="22"/>
                <w:szCs w:val="22"/>
              </w:rPr>
              <w:t xml:space="preserve">La loi ne prévoit </w:t>
            </w:r>
            <w:r w:rsidRPr="00494ED7">
              <w:rPr>
                <w:rFonts w:ascii="Calibri Light" w:eastAsia="Calibri" w:hAnsi="Calibri Light" w:cs="Calibri Light"/>
                <w:b/>
                <w:sz w:val="22"/>
                <w:szCs w:val="22"/>
              </w:rPr>
              <w:t>aucune disposition</w:t>
            </w:r>
            <w:r w:rsidRPr="00494ED7">
              <w:rPr>
                <w:rFonts w:ascii="Calibri Light" w:eastAsia="Calibri" w:hAnsi="Calibri Light" w:cs="Calibri Light"/>
                <w:sz w:val="22"/>
                <w:szCs w:val="22"/>
              </w:rPr>
              <w:t xml:space="preserve"> permettant à une électrice ou un électeur de voter même s’il n’est pas inscrit sur la liste électorale municipale. Ainsi, personne ne peut être autorisé à voter en démontrant au scrutateur, le jour du scrutin, qu’il remplit toutes les conditions pour être un électeur et pour être inscrit sur la liste électorale municipale. </w:t>
            </w:r>
          </w:p>
          <w:p w14:paraId="06CC29D8" w14:textId="37B4DF93" w:rsidR="008B0CD0" w:rsidRPr="00494ED7" w:rsidRDefault="00300B39" w:rsidP="00E71CCA">
            <w:pPr>
              <w:spacing w:before="120" w:after="120" w:line="240" w:lineRule="auto"/>
              <w:ind w:left="674" w:hanging="674"/>
              <w:jc w:val="both"/>
              <w:rPr>
                <w:rFonts w:ascii="Calibri Light" w:hAnsi="Calibri Light" w:cs="Calibri Light"/>
                <w:sz w:val="22"/>
                <w:szCs w:val="22"/>
              </w:rPr>
            </w:pPr>
            <w:r w:rsidRPr="00494ED7">
              <w:rPr>
                <w:rFonts w:ascii="Calibri Light" w:hAnsi="Calibri Light" w:cs="Calibri Light"/>
                <w:b/>
                <w:bCs/>
                <w:sz w:val="22"/>
                <w:szCs w:val="22"/>
              </w:rPr>
              <w:t>Note :</w:t>
            </w:r>
            <w:r w:rsidRPr="00494ED7">
              <w:rPr>
                <w:rFonts w:ascii="Calibri Light" w:hAnsi="Calibri Light" w:cs="Calibri Light"/>
                <w:sz w:val="22"/>
                <w:szCs w:val="22"/>
              </w:rPr>
              <w:tab/>
              <w:t xml:space="preserve">En vertu de l’article 219 de la LERM, la présidente ou le président d’élection peut accorder une autorisation à voter dans certains cas d’erreur ou d’omission d’inscription à la liste électorale. </w:t>
            </w:r>
          </w:p>
        </w:tc>
      </w:tr>
      <w:tr w:rsidR="00494ED7" w:rsidRPr="00103F50" w14:paraId="3682B913" w14:textId="77777777" w:rsidTr="00AF06A9">
        <w:trPr>
          <w:trHeight w:val="300"/>
        </w:trPr>
        <w:tc>
          <w:tcPr>
            <w:tcW w:w="1136" w:type="pct"/>
            <w:shd w:val="clear" w:color="auto" w:fill="auto"/>
            <w:tcMar>
              <w:right w:w="108" w:type="dxa"/>
            </w:tcMar>
          </w:tcPr>
          <w:p w14:paraId="533FCCBB" w14:textId="77777777" w:rsidR="000411DC" w:rsidRPr="00494ED7" w:rsidRDefault="000411DC" w:rsidP="00E71CCA">
            <w:pPr>
              <w:spacing w:after="0" w:line="240" w:lineRule="auto"/>
              <w:rPr>
                <w:rFonts w:ascii="Calibri Light" w:eastAsia="Calibri" w:hAnsi="Calibri Light" w:cs="Calibri Light"/>
                <w:sz w:val="22"/>
                <w:szCs w:val="22"/>
              </w:rPr>
            </w:pPr>
          </w:p>
        </w:tc>
        <w:tc>
          <w:tcPr>
            <w:tcW w:w="3864" w:type="pct"/>
            <w:shd w:val="clear" w:color="auto" w:fill="auto"/>
            <w:tcMar>
              <w:left w:w="108" w:type="dxa"/>
              <w:right w:w="108" w:type="dxa"/>
            </w:tcMar>
          </w:tcPr>
          <w:p w14:paraId="519E0716" w14:textId="386FF49A" w:rsidR="000411DC" w:rsidRPr="004E14C0" w:rsidRDefault="00D80578" w:rsidP="00E71CCA">
            <w:pPr>
              <w:pStyle w:val="Titre5"/>
              <w:rPr>
                <w:b w:val="0"/>
                <w:bCs w:val="0"/>
                <w:color w:val="auto"/>
              </w:rPr>
            </w:pPr>
            <w:bookmarkStart w:id="37" w:name="_Toc200623139"/>
            <w:r w:rsidRPr="00494ED7">
              <w:rPr>
                <w:color w:val="auto"/>
              </w:rPr>
              <w:t>3.3</w:t>
            </w:r>
            <w:r w:rsidRPr="00494ED7">
              <w:rPr>
                <w:color w:val="auto"/>
              </w:rPr>
              <w:tab/>
              <w:t>Être en mesure d’établir son identité</w:t>
            </w:r>
            <w:bookmarkEnd w:id="37"/>
            <w:r w:rsidRPr="00494ED7">
              <w:rPr>
                <w:color w:val="auto"/>
              </w:rPr>
              <w:t xml:space="preserve"> </w:t>
            </w:r>
          </w:p>
        </w:tc>
      </w:tr>
      <w:tr w:rsidR="00103F50" w:rsidRPr="00103F50" w14:paraId="273A8E11" w14:textId="77777777" w:rsidTr="00AF06A9">
        <w:trPr>
          <w:trHeight w:val="300"/>
        </w:trPr>
        <w:tc>
          <w:tcPr>
            <w:tcW w:w="1136" w:type="pct"/>
            <w:shd w:val="clear" w:color="auto" w:fill="auto"/>
            <w:tcMar>
              <w:right w:w="108" w:type="dxa"/>
            </w:tcMar>
          </w:tcPr>
          <w:p w14:paraId="5002DED3" w14:textId="7A2AAD37" w:rsidR="000411DC" w:rsidRPr="00494ED7" w:rsidRDefault="0095008E" w:rsidP="00E71CCA">
            <w:pPr>
              <w:spacing w:before="120" w:after="0" w:line="240" w:lineRule="auto"/>
              <w:rPr>
                <w:rFonts w:ascii="Calibri Light" w:eastAsia="Calibri" w:hAnsi="Calibri Light" w:cs="Calibri Light"/>
                <w:sz w:val="22"/>
                <w:szCs w:val="22"/>
              </w:rPr>
            </w:pPr>
            <w:r w:rsidRPr="00494ED7">
              <w:rPr>
                <w:rFonts w:ascii="Calibri Light" w:eastAsia="Calibri" w:hAnsi="Calibri Light" w:cs="Calibri Light"/>
                <w:sz w:val="22"/>
                <w:szCs w:val="22"/>
              </w:rPr>
              <w:t xml:space="preserve">art. 213.2 et 215 </w:t>
            </w:r>
          </w:p>
        </w:tc>
        <w:tc>
          <w:tcPr>
            <w:tcW w:w="3864" w:type="pct"/>
            <w:shd w:val="clear" w:color="auto" w:fill="auto"/>
            <w:tcMar>
              <w:left w:w="108" w:type="dxa"/>
              <w:right w:w="108" w:type="dxa"/>
            </w:tcMar>
          </w:tcPr>
          <w:p w14:paraId="65C7BBAD" w14:textId="77777777" w:rsidR="00114AE1" w:rsidRPr="00494ED7" w:rsidRDefault="00114AE1" w:rsidP="00E71CCA">
            <w:pPr>
              <w:spacing w:before="120" w:after="0" w:line="240" w:lineRule="auto"/>
              <w:jc w:val="both"/>
              <w:rPr>
                <w:rFonts w:ascii="Calibri Light" w:hAnsi="Calibri Light" w:cs="Calibri Light"/>
                <w:sz w:val="22"/>
                <w:szCs w:val="22"/>
              </w:rPr>
            </w:pPr>
            <w:r w:rsidRPr="00494ED7">
              <w:rPr>
                <w:rFonts w:ascii="Calibri Light" w:eastAsia="Calibri" w:hAnsi="Calibri Light" w:cs="Calibri Light"/>
                <w:sz w:val="22"/>
                <w:szCs w:val="22"/>
              </w:rPr>
              <w:t xml:space="preserve">Pour exercer son droit de vote, l’électrice ou l’électeur </w:t>
            </w:r>
            <w:r w:rsidRPr="00494ED7">
              <w:rPr>
                <w:rFonts w:ascii="Calibri Light" w:eastAsia="Calibri" w:hAnsi="Calibri Light" w:cs="Calibri Light"/>
                <w:b/>
                <w:bCs/>
                <w:sz w:val="22"/>
                <w:szCs w:val="22"/>
              </w:rPr>
              <w:t>doit</w:t>
            </w:r>
            <w:r w:rsidRPr="00494ED7">
              <w:rPr>
                <w:rFonts w:ascii="Calibri Light" w:eastAsia="Calibri" w:hAnsi="Calibri Light" w:cs="Calibri Light"/>
                <w:sz w:val="22"/>
                <w:szCs w:val="22"/>
              </w:rPr>
              <w:t xml:space="preserve"> établir son identité, tant lors d’un vote par anticipation (y compris lors du vote itinérant et au bureau de la présidente ou du président d’élection) que le jour du scrutin, en présentant </w:t>
            </w:r>
            <w:r w:rsidRPr="00494ED7">
              <w:rPr>
                <w:rFonts w:ascii="Calibri Light" w:eastAsia="Calibri" w:hAnsi="Calibri Light" w:cs="Calibri Light"/>
                <w:b/>
                <w:bCs/>
                <w:sz w:val="22"/>
                <w:szCs w:val="22"/>
              </w:rPr>
              <w:t xml:space="preserve">l’un </w:t>
            </w:r>
            <w:r w:rsidRPr="00494ED7">
              <w:rPr>
                <w:rFonts w:ascii="Calibri Light" w:eastAsia="Calibri" w:hAnsi="Calibri Light" w:cs="Calibri Light"/>
                <w:sz w:val="22"/>
                <w:szCs w:val="22"/>
              </w:rPr>
              <w:t xml:space="preserve">des documents prévus par : </w:t>
            </w:r>
          </w:p>
          <w:p w14:paraId="3A77C3EC" w14:textId="77777777" w:rsidR="00114AE1" w:rsidRPr="00494ED7" w:rsidRDefault="00114AE1" w:rsidP="00E71CCA">
            <w:pPr>
              <w:pStyle w:val="Paragraphedeliste"/>
              <w:numPr>
                <w:ilvl w:val="0"/>
                <w:numId w:val="3"/>
              </w:numPr>
              <w:spacing w:before="120" w:after="0" w:line="240" w:lineRule="auto"/>
              <w:ind w:left="528" w:hanging="284"/>
              <w:jc w:val="both"/>
              <w:rPr>
                <w:rFonts w:ascii="Calibri Light" w:eastAsia="Times New Roman" w:hAnsi="Calibri Light" w:cs="Calibri Light"/>
                <w:sz w:val="22"/>
                <w:szCs w:val="22"/>
              </w:rPr>
            </w:pPr>
            <w:r w:rsidRPr="00494ED7">
              <w:rPr>
                <w:rFonts w:ascii="Calibri Light" w:eastAsia="Times New Roman" w:hAnsi="Calibri Light" w:cs="Calibri Light"/>
                <w:sz w:val="22"/>
                <w:szCs w:val="22"/>
              </w:rPr>
              <w:t xml:space="preserve">La loi, soit : </w:t>
            </w:r>
          </w:p>
          <w:p w14:paraId="1FA41A0A" w14:textId="77777777" w:rsidR="00114AE1" w:rsidRPr="00494ED7" w:rsidRDefault="00114AE1" w:rsidP="00E71CCA">
            <w:pPr>
              <w:spacing w:after="0" w:line="240" w:lineRule="auto"/>
              <w:ind w:left="528" w:hanging="284"/>
              <w:jc w:val="both"/>
              <w:rPr>
                <w:rFonts w:ascii="Calibri Light" w:eastAsia="Times New Roman" w:hAnsi="Calibri Light" w:cs="Calibri Light"/>
                <w:sz w:val="10"/>
                <w:szCs w:val="10"/>
              </w:rPr>
            </w:pPr>
          </w:p>
          <w:p w14:paraId="7587BB49" w14:textId="77777777" w:rsidR="00114AE1" w:rsidRPr="00494ED7" w:rsidRDefault="00114AE1" w:rsidP="00E71CCA">
            <w:pPr>
              <w:pStyle w:val="Paragraphedeliste"/>
              <w:numPr>
                <w:ilvl w:val="0"/>
                <w:numId w:val="2"/>
              </w:numPr>
              <w:spacing w:after="0" w:line="240" w:lineRule="auto"/>
              <w:ind w:left="816" w:hanging="283"/>
              <w:jc w:val="both"/>
              <w:rPr>
                <w:rFonts w:ascii="Calibri Light" w:eastAsia="Calibri Light" w:hAnsi="Calibri Light" w:cs="Calibri Light"/>
                <w:sz w:val="22"/>
                <w:szCs w:val="22"/>
              </w:rPr>
            </w:pPr>
            <w:proofErr w:type="gramStart"/>
            <w:r w:rsidRPr="00494ED7">
              <w:rPr>
                <w:rFonts w:ascii="Calibri Light" w:eastAsia="Calibri Light" w:hAnsi="Calibri Light" w:cs="Calibri Light"/>
                <w:sz w:val="22"/>
                <w:szCs w:val="22"/>
              </w:rPr>
              <w:t>son</w:t>
            </w:r>
            <w:proofErr w:type="gramEnd"/>
            <w:r w:rsidRPr="00494ED7">
              <w:rPr>
                <w:rFonts w:ascii="Calibri Light" w:eastAsia="Calibri Light" w:hAnsi="Calibri Light" w:cs="Calibri Light"/>
                <w:sz w:val="22"/>
                <w:szCs w:val="22"/>
              </w:rPr>
              <w:t xml:space="preserve"> permis de conduire ou son permis probatoire, tous deux délivrés sur support plastique par la Société de l’assurance automobile du </w:t>
            </w:r>
            <w:proofErr w:type="gramStart"/>
            <w:r w:rsidRPr="00494ED7">
              <w:rPr>
                <w:rFonts w:ascii="Calibri Light" w:eastAsia="Calibri Light" w:hAnsi="Calibri Light" w:cs="Calibri Light"/>
                <w:sz w:val="22"/>
                <w:szCs w:val="22"/>
              </w:rPr>
              <w:t>Québec;</w:t>
            </w:r>
            <w:proofErr w:type="gramEnd"/>
            <w:r w:rsidRPr="00494ED7">
              <w:rPr>
                <w:rFonts w:ascii="Calibri Light" w:eastAsia="Calibri Light" w:hAnsi="Calibri Light" w:cs="Calibri Light"/>
                <w:sz w:val="22"/>
                <w:szCs w:val="22"/>
              </w:rPr>
              <w:t xml:space="preserve"> </w:t>
            </w:r>
          </w:p>
          <w:p w14:paraId="7328CE8F" w14:textId="77777777" w:rsidR="00114AE1" w:rsidRPr="00494ED7" w:rsidRDefault="00114AE1" w:rsidP="00E71CCA">
            <w:pPr>
              <w:pStyle w:val="Paragraphedeliste"/>
              <w:spacing w:after="0" w:line="240" w:lineRule="auto"/>
              <w:ind w:left="816" w:hanging="283"/>
              <w:jc w:val="both"/>
              <w:rPr>
                <w:rFonts w:ascii="Calibri Light" w:eastAsia="Calibri Light" w:hAnsi="Calibri Light" w:cs="Calibri Light"/>
                <w:sz w:val="10"/>
                <w:szCs w:val="10"/>
              </w:rPr>
            </w:pPr>
          </w:p>
          <w:p w14:paraId="7F894BA4" w14:textId="77777777" w:rsidR="00114AE1" w:rsidRPr="00494ED7" w:rsidRDefault="00114AE1" w:rsidP="00E71CCA">
            <w:pPr>
              <w:pStyle w:val="Paragraphedeliste"/>
              <w:numPr>
                <w:ilvl w:val="0"/>
                <w:numId w:val="2"/>
              </w:numPr>
              <w:spacing w:after="0" w:line="240" w:lineRule="auto"/>
              <w:ind w:left="816" w:right="-86" w:hanging="283"/>
              <w:jc w:val="both"/>
              <w:rPr>
                <w:rFonts w:ascii="Calibri Light" w:eastAsia="Calibri Light" w:hAnsi="Calibri Light" w:cs="Calibri Light"/>
                <w:sz w:val="22"/>
                <w:szCs w:val="22"/>
              </w:rPr>
            </w:pPr>
            <w:proofErr w:type="gramStart"/>
            <w:r w:rsidRPr="00494ED7">
              <w:rPr>
                <w:rFonts w:ascii="Calibri Light" w:eastAsia="Calibri Light" w:hAnsi="Calibri Light" w:cs="Calibri Light"/>
                <w:sz w:val="22"/>
                <w:szCs w:val="22"/>
              </w:rPr>
              <w:t>sa</w:t>
            </w:r>
            <w:proofErr w:type="gramEnd"/>
            <w:r w:rsidRPr="00494ED7">
              <w:rPr>
                <w:rFonts w:ascii="Calibri Light" w:eastAsia="Calibri Light" w:hAnsi="Calibri Light" w:cs="Calibri Light"/>
                <w:sz w:val="22"/>
                <w:szCs w:val="22"/>
              </w:rPr>
              <w:t xml:space="preserve"> carte d’assurance maladie, délivrée par la Régie de l’assurance maladie du </w:t>
            </w:r>
            <w:proofErr w:type="gramStart"/>
            <w:r w:rsidRPr="00494ED7">
              <w:rPr>
                <w:rFonts w:ascii="Calibri Light" w:eastAsia="Calibri Light" w:hAnsi="Calibri Light" w:cs="Calibri Light"/>
                <w:sz w:val="22"/>
                <w:szCs w:val="22"/>
              </w:rPr>
              <w:t>Québec;</w:t>
            </w:r>
            <w:proofErr w:type="gramEnd"/>
            <w:r w:rsidRPr="00494ED7">
              <w:rPr>
                <w:rFonts w:ascii="Calibri Light" w:eastAsia="Calibri Light" w:hAnsi="Calibri Light" w:cs="Calibri Light"/>
                <w:sz w:val="22"/>
                <w:szCs w:val="22"/>
              </w:rPr>
              <w:t xml:space="preserve"> </w:t>
            </w:r>
          </w:p>
          <w:p w14:paraId="5127D0FB" w14:textId="77777777" w:rsidR="00114AE1" w:rsidRPr="00494ED7" w:rsidRDefault="00114AE1" w:rsidP="00E71CCA">
            <w:pPr>
              <w:spacing w:after="0" w:line="240" w:lineRule="auto"/>
              <w:ind w:left="816" w:right="-86" w:hanging="283"/>
              <w:jc w:val="both"/>
              <w:rPr>
                <w:rFonts w:ascii="Calibri Light" w:eastAsia="Calibri Light" w:hAnsi="Calibri Light" w:cs="Calibri Light"/>
                <w:sz w:val="10"/>
                <w:szCs w:val="10"/>
              </w:rPr>
            </w:pPr>
          </w:p>
          <w:p w14:paraId="7F891781" w14:textId="77777777" w:rsidR="00114AE1" w:rsidRPr="00494ED7" w:rsidRDefault="00114AE1" w:rsidP="00E71CCA">
            <w:pPr>
              <w:pStyle w:val="Paragraphedeliste"/>
              <w:numPr>
                <w:ilvl w:val="0"/>
                <w:numId w:val="2"/>
              </w:numPr>
              <w:spacing w:after="0" w:line="240" w:lineRule="auto"/>
              <w:ind w:left="816" w:right="-86" w:hanging="283"/>
              <w:jc w:val="both"/>
              <w:rPr>
                <w:rFonts w:ascii="Calibri Light" w:eastAsia="Calibri Light" w:hAnsi="Calibri Light" w:cs="Calibri Light"/>
                <w:sz w:val="22"/>
                <w:szCs w:val="22"/>
              </w:rPr>
            </w:pPr>
            <w:proofErr w:type="gramStart"/>
            <w:r w:rsidRPr="00494ED7">
              <w:rPr>
                <w:rFonts w:ascii="Calibri Light" w:eastAsia="Calibri Light" w:hAnsi="Calibri Light" w:cs="Calibri Light"/>
                <w:sz w:val="22"/>
                <w:szCs w:val="22"/>
              </w:rPr>
              <w:t>son</w:t>
            </w:r>
            <w:proofErr w:type="gramEnd"/>
            <w:r w:rsidRPr="00494ED7">
              <w:rPr>
                <w:rFonts w:ascii="Calibri Light" w:eastAsia="Calibri Light" w:hAnsi="Calibri Light" w:cs="Calibri Light"/>
                <w:sz w:val="22"/>
                <w:szCs w:val="22"/>
              </w:rPr>
              <w:t xml:space="preserve"> passeport </w:t>
            </w:r>
            <w:proofErr w:type="gramStart"/>
            <w:r w:rsidRPr="00494ED7">
              <w:rPr>
                <w:rFonts w:ascii="Calibri Light" w:eastAsia="Calibri Light" w:hAnsi="Calibri Light" w:cs="Calibri Light"/>
                <w:sz w:val="22"/>
                <w:szCs w:val="22"/>
              </w:rPr>
              <w:t>canadien;</w:t>
            </w:r>
            <w:proofErr w:type="gramEnd"/>
            <w:r w:rsidRPr="00494ED7">
              <w:rPr>
                <w:rFonts w:ascii="Calibri Light" w:eastAsia="Calibri Light" w:hAnsi="Calibri Light" w:cs="Calibri Light"/>
                <w:sz w:val="22"/>
                <w:szCs w:val="22"/>
              </w:rPr>
              <w:t xml:space="preserve"> </w:t>
            </w:r>
          </w:p>
          <w:p w14:paraId="4957A666" w14:textId="77777777" w:rsidR="00114AE1" w:rsidRPr="00494ED7" w:rsidRDefault="00114AE1" w:rsidP="00E71CCA">
            <w:pPr>
              <w:spacing w:after="0" w:line="240" w:lineRule="auto"/>
              <w:ind w:left="816" w:right="-86" w:hanging="283"/>
              <w:jc w:val="both"/>
              <w:rPr>
                <w:rFonts w:ascii="Calibri Light" w:eastAsia="Calibri Light" w:hAnsi="Calibri Light" w:cs="Calibri Light"/>
                <w:sz w:val="10"/>
                <w:szCs w:val="10"/>
              </w:rPr>
            </w:pPr>
          </w:p>
          <w:p w14:paraId="42977EAE" w14:textId="77777777" w:rsidR="00114AE1" w:rsidRPr="00494ED7" w:rsidRDefault="00114AE1" w:rsidP="00E71CCA">
            <w:pPr>
              <w:pStyle w:val="Paragraphedeliste"/>
              <w:numPr>
                <w:ilvl w:val="0"/>
                <w:numId w:val="3"/>
              </w:numPr>
              <w:spacing w:after="0" w:line="240" w:lineRule="auto"/>
              <w:ind w:left="528" w:hanging="284"/>
              <w:jc w:val="both"/>
              <w:rPr>
                <w:rFonts w:ascii="Calibri Light" w:eastAsia="Times New Roman" w:hAnsi="Calibri Light" w:cs="Calibri Light"/>
                <w:sz w:val="22"/>
                <w:szCs w:val="22"/>
              </w:rPr>
            </w:pPr>
            <w:r w:rsidRPr="00494ED7">
              <w:rPr>
                <w:rFonts w:ascii="Calibri Light" w:eastAsia="Times New Roman" w:hAnsi="Calibri Light" w:cs="Calibri Light"/>
                <w:sz w:val="22"/>
                <w:szCs w:val="22"/>
              </w:rPr>
              <w:t xml:space="preserve">Ou par un règlement pris par le gouvernement : </w:t>
            </w:r>
          </w:p>
          <w:p w14:paraId="48E3BB11" w14:textId="77777777" w:rsidR="00114AE1" w:rsidRPr="00494ED7" w:rsidRDefault="00114AE1" w:rsidP="00E71CCA">
            <w:pPr>
              <w:spacing w:after="0" w:line="240" w:lineRule="auto"/>
              <w:ind w:left="816" w:hanging="283"/>
              <w:jc w:val="both"/>
              <w:rPr>
                <w:rFonts w:ascii="Calibri Light" w:eastAsia="Times New Roman" w:hAnsi="Calibri Light" w:cs="Calibri Light"/>
                <w:sz w:val="10"/>
                <w:szCs w:val="10"/>
              </w:rPr>
            </w:pPr>
          </w:p>
          <w:p w14:paraId="638C5D8E" w14:textId="77777777" w:rsidR="00114AE1" w:rsidRPr="00494ED7" w:rsidRDefault="00114AE1" w:rsidP="00E71CCA">
            <w:pPr>
              <w:pStyle w:val="Paragraphedeliste"/>
              <w:numPr>
                <w:ilvl w:val="0"/>
                <w:numId w:val="1"/>
              </w:numPr>
              <w:spacing w:after="0" w:line="240" w:lineRule="auto"/>
              <w:ind w:left="816" w:hanging="283"/>
              <w:jc w:val="both"/>
              <w:rPr>
                <w:rFonts w:ascii="Calibri Light" w:eastAsia="Calibri Light" w:hAnsi="Calibri Light" w:cs="Calibri Light"/>
                <w:sz w:val="22"/>
                <w:szCs w:val="22"/>
              </w:rPr>
            </w:pPr>
            <w:proofErr w:type="gramStart"/>
            <w:r w:rsidRPr="00494ED7">
              <w:rPr>
                <w:rFonts w:ascii="Calibri Light" w:eastAsia="Calibri Light" w:hAnsi="Calibri Light" w:cs="Calibri Light"/>
                <w:sz w:val="22"/>
                <w:szCs w:val="22"/>
              </w:rPr>
              <w:t>son</w:t>
            </w:r>
            <w:proofErr w:type="gramEnd"/>
            <w:r w:rsidRPr="00494ED7">
              <w:rPr>
                <w:rFonts w:ascii="Calibri Light" w:eastAsia="Calibri Light" w:hAnsi="Calibri Light" w:cs="Calibri Light"/>
                <w:sz w:val="22"/>
                <w:szCs w:val="22"/>
              </w:rPr>
              <w:t xml:space="preserve"> certificat de statut </w:t>
            </w:r>
            <w:proofErr w:type="gramStart"/>
            <w:r w:rsidRPr="00494ED7">
              <w:rPr>
                <w:rFonts w:ascii="Calibri Light" w:eastAsia="Calibri Light" w:hAnsi="Calibri Light" w:cs="Calibri Light"/>
                <w:sz w:val="22"/>
                <w:szCs w:val="22"/>
              </w:rPr>
              <w:t>d’Indien;</w:t>
            </w:r>
            <w:proofErr w:type="gramEnd"/>
            <w:r w:rsidRPr="00494ED7">
              <w:rPr>
                <w:rFonts w:ascii="Calibri Light" w:eastAsia="Calibri Light" w:hAnsi="Calibri Light" w:cs="Calibri Light"/>
                <w:sz w:val="22"/>
                <w:szCs w:val="22"/>
              </w:rPr>
              <w:t xml:space="preserve"> </w:t>
            </w:r>
          </w:p>
          <w:p w14:paraId="1AEDFD62" w14:textId="77777777" w:rsidR="00114AE1" w:rsidRPr="00494ED7" w:rsidRDefault="00114AE1" w:rsidP="00E71CCA">
            <w:pPr>
              <w:spacing w:after="0" w:line="240" w:lineRule="auto"/>
              <w:ind w:left="816" w:hanging="283"/>
              <w:jc w:val="both"/>
              <w:rPr>
                <w:rFonts w:ascii="Calibri Light" w:eastAsia="Calibri Light" w:hAnsi="Calibri Light" w:cs="Calibri Light"/>
                <w:sz w:val="10"/>
                <w:szCs w:val="10"/>
              </w:rPr>
            </w:pPr>
          </w:p>
          <w:p w14:paraId="371E688D" w14:textId="77777777" w:rsidR="00114AE1" w:rsidRPr="00494ED7" w:rsidRDefault="00114AE1" w:rsidP="00E71CCA">
            <w:pPr>
              <w:pStyle w:val="Paragraphedeliste"/>
              <w:numPr>
                <w:ilvl w:val="0"/>
                <w:numId w:val="1"/>
              </w:numPr>
              <w:spacing w:after="0" w:line="240" w:lineRule="auto"/>
              <w:ind w:left="816" w:hanging="283"/>
              <w:jc w:val="both"/>
              <w:rPr>
                <w:rFonts w:ascii="Calibri Light" w:eastAsia="Calibri Light" w:hAnsi="Calibri Light" w:cs="Calibri Light"/>
                <w:sz w:val="22"/>
                <w:szCs w:val="22"/>
              </w:rPr>
            </w:pPr>
            <w:proofErr w:type="gramStart"/>
            <w:r w:rsidRPr="00494ED7">
              <w:rPr>
                <w:rFonts w:ascii="Calibri Light" w:eastAsia="Calibri Light" w:hAnsi="Calibri Light" w:cs="Calibri Light"/>
                <w:sz w:val="22"/>
                <w:szCs w:val="22"/>
              </w:rPr>
              <w:t>sa</w:t>
            </w:r>
            <w:proofErr w:type="gramEnd"/>
            <w:r w:rsidRPr="00494ED7">
              <w:rPr>
                <w:rFonts w:ascii="Calibri Light" w:eastAsia="Calibri Light" w:hAnsi="Calibri Light" w:cs="Calibri Light"/>
                <w:sz w:val="22"/>
                <w:szCs w:val="22"/>
              </w:rPr>
              <w:t xml:space="preserve"> carte d’identité des Forces canadiennes. </w:t>
            </w:r>
          </w:p>
          <w:p w14:paraId="192B2516" w14:textId="78C57308" w:rsidR="000411DC" w:rsidRPr="00494ED7" w:rsidRDefault="00114AE1" w:rsidP="00E71CCA">
            <w:pPr>
              <w:spacing w:before="120" w:after="120" w:line="240" w:lineRule="auto"/>
              <w:jc w:val="both"/>
              <w:rPr>
                <w:rFonts w:ascii="Calibri Light" w:eastAsia="Calibri" w:hAnsi="Calibri Light" w:cs="Calibri Light"/>
                <w:sz w:val="22"/>
                <w:szCs w:val="22"/>
              </w:rPr>
            </w:pPr>
            <w:r w:rsidRPr="00494ED7">
              <w:rPr>
                <w:rFonts w:ascii="Calibri Light" w:eastAsia="Calibri" w:hAnsi="Calibri Light" w:cs="Calibri Light"/>
                <w:sz w:val="22"/>
                <w:szCs w:val="22"/>
              </w:rPr>
              <w:t xml:space="preserve">L’électrice ou l’électeur qui ne peut pas établir son identité à l’aide de l’un de ces documents doit se rendre à la </w:t>
            </w:r>
            <w:r w:rsidRPr="00494ED7">
              <w:rPr>
                <w:rFonts w:ascii="Calibri Light" w:eastAsia="Calibri" w:hAnsi="Calibri Light" w:cs="Calibri Light"/>
                <w:b/>
                <w:bCs/>
                <w:sz w:val="22"/>
                <w:szCs w:val="22"/>
              </w:rPr>
              <w:t>table de vérification de l’identité des électeurs</w:t>
            </w:r>
            <w:r w:rsidRPr="00494ED7">
              <w:rPr>
                <w:rFonts w:ascii="Calibri Light" w:eastAsia="Calibri" w:hAnsi="Calibri Light" w:cs="Calibri Light"/>
                <w:sz w:val="22"/>
                <w:szCs w:val="22"/>
              </w:rPr>
              <w:t xml:space="preserve">. S’il ne réussit pas à établir son identité à cette table, il ne peut pas voter. </w:t>
            </w:r>
          </w:p>
        </w:tc>
      </w:tr>
      <w:bookmarkEnd w:id="4"/>
    </w:tbl>
    <w:p w14:paraId="4853F7A3" w14:textId="271120AE" w:rsidR="00706F98" w:rsidRDefault="00706F98" w:rsidP="00E71CCA">
      <w:pPr>
        <w:spacing w:after="0" w:line="240" w:lineRule="auto"/>
        <w:rPr>
          <w:rFonts w:ascii="Calibri Light" w:eastAsia="Calibri" w:hAnsi="Calibri Light" w:cs="Calibri Light"/>
          <w:sz w:val="20"/>
          <w:szCs w:val="20"/>
        </w:rPr>
      </w:pPr>
    </w:p>
    <w:p w14:paraId="6F144D2B" w14:textId="77777777" w:rsidR="00AF06A9" w:rsidRPr="00494ED7" w:rsidRDefault="00AF06A9" w:rsidP="00E71CCA">
      <w:pPr>
        <w:spacing w:after="0" w:line="240" w:lineRule="auto"/>
        <w:rPr>
          <w:rFonts w:ascii="Calibri Light" w:eastAsia="Calibri" w:hAnsi="Calibri Light" w:cs="Calibri Light"/>
          <w:sz w:val="20"/>
          <w:szCs w:val="20"/>
        </w:rPr>
      </w:pPr>
    </w:p>
    <w:sectPr w:rsidR="00AF06A9" w:rsidRPr="00494ED7" w:rsidSect="00C23140">
      <w:footerReference w:type="default" r:id="rId14"/>
      <w:pgSz w:w="11906" w:h="16838"/>
      <w:pgMar w:top="1134" w:right="1440" w:bottom="567"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63427" w14:textId="77777777" w:rsidR="00082447" w:rsidRDefault="00082447" w:rsidP="00F82373">
      <w:pPr>
        <w:spacing w:after="0" w:line="240" w:lineRule="auto"/>
      </w:pPr>
      <w:r>
        <w:separator/>
      </w:r>
    </w:p>
    <w:p w14:paraId="52EB7D34" w14:textId="77777777" w:rsidR="00082447" w:rsidRDefault="00082447"/>
  </w:endnote>
  <w:endnote w:type="continuationSeparator" w:id="0">
    <w:p w14:paraId="3EFFE4A3" w14:textId="77777777" w:rsidR="00082447" w:rsidRDefault="00082447" w:rsidP="00F82373">
      <w:pPr>
        <w:spacing w:after="0" w:line="240" w:lineRule="auto"/>
      </w:pPr>
      <w:r>
        <w:continuationSeparator/>
      </w:r>
    </w:p>
    <w:p w14:paraId="79F30685" w14:textId="77777777" w:rsidR="00082447" w:rsidRDefault="00082447"/>
  </w:endnote>
  <w:endnote w:type="continuationNotice" w:id="1">
    <w:p w14:paraId="7EC2CAD2" w14:textId="77777777" w:rsidR="00082447" w:rsidRDefault="00082447">
      <w:pPr>
        <w:spacing w:after="0" w:line="240" w:lineRule="auto"/>
      </w:pPr>
    </w:p>
    <w:p w14:paraId="11EBDB65" w14:textId="77777777" w:rsidR="00082447" w:rsidRDefault="000824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Arial&quot;,sans-serif">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67134" w14:textId="77777777" w:rsidR="00E222C0" w:rsidRPr="00025474" w:rsidRDefault="00E222C0" w:rsidP="00E222C0">
    <w:pPr>
      <w:pStyle w:val="Pieddepage"/>
      <w:pBdr>
        <w:top w:val="single" w:sz="4" w:space="1" w:color="auto"/>
      </w:pBdr>
      <w:tabs>
        <w:tab w:val="clear" w:pos="4320"/>
        <w:tab w:val="clear" w:pos="8640"/>
      </w:tabs>
      <w:ind w:left="2835" w:right="-22" w:hanging="2835"/>
      <w:jc w:val="both"/>
      <w:rPr>
        <w:rFonts w:ascii="Calibri Light" w:hAnsi="Calibri Light" w:cs="Calibri Light"/>
        <w:sz w:val="10"/>
        <w:szCs w:val="10"/>
        <w:lang w:val="fr-CA"/>
      </w:rPr>
    </w:pPr>
  </w:p>
  <w:p w14:paraId="4A41C0F1" w14:textId="1B17EBFC" w:rsidR="00E222C0" w:rsidRPr="00025474" w:rsidRDefault="00E222C0" w:rsidP="00E222C0">
    <w:pPr>
      <w:pStyle w:val="Pieddepage"/>
      <w:tabs>
        <w:tab w:val="clear" w:pos="4320"/>
        <w:tab w:val="clear" w:pos="8640"/>
      </w:tabs>
      <w:ind w:left="1418" w:hanging="1418"/>
      <w:jc w:val="both"/>
      <w:rPr>
        <w:rFonts w:ascii="Calibri Light" w:hAnsi="Calibri Light" w:cs="Calibri Light"/>
        <w:sz w:val="20"/>
        <w:szCs w:val="20"/>
      </w:rPr>
    </w:pPr>
    <w:r w:rsidRPr="00025474">
      <w:rPr>
        <w:rFonts w:ascii="Calibri Light" w:hAnsi="Calibri Light" w:cs="Calibri Light"/>
        <w:sz w:val="20"/>
        <w:szCs w:val="20"/>
      </w:rPr>
      <w:t>Édition 2025</w:t>
    </w:r>
    <w:r w:rsidRPr="00025474">
      <w:rPr>
        <w:rFonts w:ascii="Calibri Light" w:hAnsi="Calibri Light" w:cs="Calibri Light"/>
        <w:sz w:val="20"/>
        <w:szCs w:val="20"/>
      </w:rPr>
      <w:tab/>
    </w:r>
    <w:r w:rsidR="00D45600">
      <w:rPr>
        <w:rFonts w:ascii="Calibri Light" w:hAnsi="Calibri Light" w:cs="Calibri Light"/>
        <w:sz w:val="20"/>
        <w:szCs w:val="20"/>
      </w:rPr>
      <w:t>Chapitre</w:t>
    </w:r>
    <w:r w:rsidRPr="00025474">
      <w:rPr>
        <w:rFonts w:ascii="Calibri Light" w:hAnsi="Calibri Light" w:cs="Calibri Light"/>
        <w:sz w:val="20"/>
        <w:szCs w:val="20"/>
      </w:rPr>
      <w:t xml:space="preserve"> </w:t>
    </w:r>
    <w:r w:rsidR="00C05C53">
      <w:rPr>
        <w:rFonts w:ascii="Calibri Light" w:hAnsi="Calibri Light" w:cs="Calibri Light"/>
        <w:sz w:val="20"/>
        <w:szCs w:val="20"/>
      </w:rPr>
      <w:t>1</w:t>
    </w:r>
    <w:r w:rsidRPr="00025474">
      <w:rPr>
        <w:rFonts w:ascii="Calibri Light" w:hAnsi="Calibri Light" w:cs="Calibri Light"/>
        <w:sz w:val="20"/>
        <w:szCs w:val="20"/>
      </w:rPr>
      <w:tab/>
      <w:t xml:space="preserve">Les </w:t>
    </w:r>
    <w:r w:rsidR="00446A15" w:rsidRPr="00025474">
      <w:rPr>
        <w:rFonts w:ascii="Calibri Light" w:hAnsi="Calibri Light" w:cs="Calibri Light"/>
        <w:sz w:val="20"/>
        <w:szCs w:val="20"/>
      </w:rPr>
      <w:t>intervenants</w:t>
    </w:r>
    <w:r w:rsidRPr="00025474">
      <w:rPr>
        <w:rFonts w:ascii="Calibri Light" w:hAnsi="Calibri Light" w:cs="Calibri Light"/>
        <w:sz w:val="20"/>
        <w:szCs w:val="20"/>
      </w:rPr>
      <w:t xml:space="preserve"> </w:t>
    </w:r>
  </w:p>
  <w:p w14:paraId="5E14ADB2" w14:textId="7AEBDAB6" w:rsidR="008E4D19" w:rsidRPr="00025474" w:rsidRDefault="008E4D19" w:rsidP="00E222C0">
    <w:pPr>
      <w:pStyle w:val="Pieddepage"/>
      <w:tabs>
        <w:tab w:val="clear" w:pos="4320"/>
        <w:tab w:val="clear" w:pos="8640"/>
      </w:tabs>
      <w:ind w:left="1418" w:hanging="1418"/>
      <w:jc w:val="both"/>
      <w:rPr>
        <w:rFonts w:ascii="Calibri Light" w:hAnsi="Calibri Light" w:cs="Calibri Light"/>
        <w:sz w:val="20"/>
        <w:szCs w:val="20"/>
      </w:rPr>
    </w:pPr>
    <w:r w:rsidRPr="00025474">
      <w:rPr>
        <w:rFonts w:ascii="Calibri Light" w:hAnsi="Calibri Light" w:cs="Calibri Light"/>
        <w:sz w:val="20"/>
        <w:szCs w:val="20"/>
      </w:rPr>
      <w:tab/>
    </w:r>
    <w:r w:rsidR="00D45600">
      <w:rPr>
        <w:rFonts w:ascii="Calibri Light" w:hAnsi="Calibri Light" w:cs="Calibri Light"/>
        <w:sz w:val="20"/>
        <w:szCs w:val="20"/>
      </w:rPr>
      <w:t xml:space="preserve">Partie </w:t>
    </w:r>
    <w:r w:rsidR="00E874AA">
      <w:rPr>
        <w:rFonts w:ascii="Calibri Light" w:hAnsi="Calibri Light" w:cs="Calibri Light"/>
        <w:sz w:val="20"/>
        <w:szCs w:val="20"/>
      </w:rPr>
      <w:t>1</w:t>
    </w:r>
    <w:r w:rsidR="00446A15" w:rsidRPr="00025474">
      <w:rPr>
        <w:rFonts w:ascii="Calibri Light" w:hAnsi="Calibri Light" w:cs="Calibri Light"/>
        <w:sz w:val="20"/>
        <w:szCs w:val="20"/>
      </w:rPr>
      <w:tab/>
    </w:r>
    <w:r w:rsidR="00D45600">
      <w:rPr>
        <w:rFonts w:ascii="Calibri Light" w:hAnsi="Calibri Light" w:cs="Calibri Light"/>
        <w:sz w:val="20"/>
        <w:szCs w:val="20"/>
      </w:rPr>
      <w:tab/>
    </w:r>
    <w:r w:rsidR="00446A15" w:rsidRPr="00025474">
      <w:rPr>
        <w:rFonts w:ascii="Calibri Light" w:hAnsi="Calibri Light" w:cs="Calibri Light"/>
        <w:sz w:val="20"/>
        <w:szCs w:val="20"/>
      </w:rPr>
      <w:t>Les électrices et les électeurs</w:t>
    </w:r>
  </w:p>
  <w:p w14:paraId="512E83CC" w14:textId="51AF7055" w:rsidR="00E222C0" w:rsidRPr="00025474" w:rsidRDefault="00E222C0" w:rsidP="00E222C0">
    <w:pPr>
      <w:pStyle w:val="Pieddepage"/>
      <w:jc w:val="right"/>
      <w:rPr>
        <w:rFonts w:ascii="Calibri Light" w:hAnsi="Calibri Light" w:cs="Calibri Light"/>
        <w:sz w:val="20"/>
        <w:szCs w:val="20"/>
      </w:rPr>
    </w:pPr>
    <w:r w:rsidRPr="00025474">
      <w:rPr>
        <w:rFonts w:ascii="Calibri Light" w:hAnsi="Calibri Light" w:cs="Calibri Light"/>
        <w:sz w:val="20"/>
        <w:szCs w:val="20"/>
      </w:rPr>
      <w:t xml:space="preserve">Page </w:t>
    </w:r>
    <w:sdt>
      <w:sdtPr>
        <w:rPr>
          <w:rFonts w:ascii="Calibri Light" w:hAnsi="Calibri Light" w:cs="Calibri Light"/>
          <w:sz w:val="20"/>
          <w:szCs w:val="20"/>
        </w:rPr>
        <w:id w:val="-938134173"/>
        <w:docPartObj>
          <w:docPartGallery w:val="Page Numbers (Bottom of Page)"/>
          <w:docPartUnique/>
        </w:docPartObj>
      </w:sdtPr>
      <w:sdtContent>
        <w:r w:rsidRPr="00025474">
          <w:rPr>
            <w:rFonts w:ascii="Calibri Light" w:hAnsi="Calibri Light" w:cs="Calibri Light"/>
            <w:sz w:val="20"/>
            <w:szCs w:val="20"/>
          </w:rPr>
          <w:fldChar w:fldCharType="begin"/>
        </w:r>
        <w:r w:rsidRPr="00025474">
          <w:rPr>
            <w:rFonts w:ascii="Calibri Light" w:hAnsi="Calibri Light" w:cs="Calibri Light"/>
            <w:sz w:val="20"/>
            <w:szCs w:val="20"/>
          </w:rPr>
          <w:instrText>PAGE   \* MERGEFORMAT</w:instrText>
        </w:r>
        <w:r w:rsidRPr="00025474">
          <w:rPr>
            <w:rFonts w:ascii="Calibri Light" w:hAnsi="Calibri Light" w:cs="Calibri Light"/>
            <w:sz w:val="20"/>
            <w:szCs w:val="20"/>
          </w:rPr>
          <w:fldChar w:fldCharType="separate"/>
        </w:r>
        <w:r w:rsidRPr="00025474">
          <w:rPr>
            <w:rFonts w:ascii="Calibri Light" w:hAnsi="Calibri Light" w:cs="Calibri Light"/>
            <w:sz w:val="20"/>
            <w:szCs w:val="20"/>
          </w:rPr>
          <w:t>1</w:t>
        </w:r>
        <w:r w:rsidRPr="00025474">
          <w:rPr>
            <w:rFonts w:ascii="Calibri Light" w:hAnsi="Calibri Light" w:cs="Calibri Light"/>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B41E7" w14:textId="77777777" w:rsidR="00082447" w:rsidRDefault="00082447" w:rsidP="00F82373">
      <w:pPr>
        <w:spacing w:after="0" w:line="240" w:lineRule="auto"/>
      </w:pPr>
      <w:r>
        <w:separator/>
      </w:r>
    </w:p>
    <w:p w14:paraId="13AC1E80" w14:textId="77777777" w:rsidR="00082447" w:rsidRDefault="00082447"/>
  </w:footnote>
  <w:footnote w:type="continuationSeparator" w:id="0">
    <w:p w14:paraId="19C3D8FC" w14:textId="77777777" w:rsidR="00082447" w:rsidRDefault="00082447" w:rsidP="00F82373">
      <w:pPr>
        <w:spacing w:after="0" w:line="240" w:lineRule="auto"/>
      </w:pPr>
      <w:r>
        <w:continuationSeparator/>
      </w:r>
    </w:p>
    <w:p w14:paraId="0967EDC1" w14:textId="77777777" w:rsidR="00082447" w:rsidRDefault="00082447"/>
  </w:footnote>
  <w:footnote w:type="continuationNotice" w:id="1">
    <w:p w14:paraId="14B39E72" w14:textId="77777777" w:rsidR="00082447" w:rsidRDefault="00082447">
      <w:pPr>
        <w:spacing w:after="0" w:line="240" w:lineRule="auto"/>
      </w:pPr>
    </w:p>
    <w:p w14:paraId="49D24345" w14:textId="77777777" w:rsidR="00082447" w:rsidRDefault="00082447"/>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D49FA"/>
    <w:multiLevelType w:val="hybridMultilevel"/>
    <w:tmpl w:val="072C7AA0"/>
    <w:lvl w:ilvl="0" w:tplc="FFFFFFFF">
      <w:start w:val="1"/>
      <w:numFmt w:val="decimal"/>
      <w:lvlText w:val="%1."/>
      <w:lvlJc w:val="left"/>
      <w:pPr>
        <w:ind w:left="2912" w:hanging="360"/>
      </w:pPr>
      <w:rPr>
        <w:rFonts w:eastAsia="Calibri" w:hint="default"/>
      </w:rPr>
    </w:lvl>
    <w:lvl w:ilvl="1" w:tplc="FFFFFFFF" w:tentative="1">
      <w:start w:val="1"/>
      <w:numFmt w:val="lowerLetter"/>
      <w:lvlText w:val="%2."/>
      <w:lvlJc w:val="left"/>
      <w:pPr>
        <w:ind w:left="3632" w:hanging="360"/>
      </w:pPr>
    </w:lvl>
    <w:lvl w:ilvl="2" w:tplc="FFFFFFFF" w:tentative="1">
      <w:start w:val="1"/>
      <w:numFmt w:val="lowerRoman"/>
      <w:lvlText w:val="%3."/>
      <w:lvlJc w:val="right"/>
      <w:pPr>
        <w:ind w:left="4352" w:hanging="180"/>
      </w:pPr>
    </w:lvl>
    <w:lvl w:ilvl="3" w:tplc="FFFFFFFF" w:tentative="1">
      <w:start w:val="1"/>
      <w:numFmt w:val="decimal"/>
      <w:lvlText w:val="%4."/>
      <w:lvlJc w:val="left"/>
      <w:pPr>
        <w:ind w:left="5072" w:hanging="360"/>
      </w:pPr>
    </w:lvl>
    <w:lvl w:ilvl="4" w:tplc="FFFFFFFF" w:tentative="1">
      <w:start w:val="1"/>
      <w:numFmt w:val="lowerLetter"/>
      <w:lvlText w:val="%5."/>
      <w:lvlJc w:val="left"/>
      <w:pPr>
        <w:ind w:left="5792" w:hanging="360"/>
      </w:pPr>
    </w:lvl>
    <w:lvl w:ilvl="5" w:tplc="FFFFFFFF" w:tentative="1">
      <w:start w:val="1"/>
      <w:numFmt w:val="lowerRoman"/>
      <w:lvlText w:val="%6."/>
      <w:lvlJc w:val="right"/>
      <w:pPr>
        <w:ind w:left="6512" w:hanging="180"/>
      </w:pPr>
    </w:lvl>
    <w:lvl w:ilvl="6" w:tplc="FFFFFFFF" w:tentative="1">
      <w:start w:val="1"/>
      <w:numFmt w:val="decimal"/>
      <w:lvlText w:val="%7."/>
      <w:lvlJc w:val="left"/>
      <w:pPr>
        <w:ind w:left="7232" w:hanging="360"/>
      </w:pPr>
    </w:lvl>
    <w:lvl w:ilvl="7" w:tplc="FFFFFFFF" w:tentative="1">
      <w:start w:val="1"/>
      <w:numFmt w:val="lowerLetter"/>
      <w:lvlText w:val="%8."/>
      <w:lvlJc w:val="left"/>
      <w:pPr>
        <w:ind w:left="7952" w:hanging="360"/>
      </w:pPr>
    </w:lvl>
    <w:lvl w:ilvl="8" w:tplc="FFFFFFFF" w:tentative="1">
      <w:start w:val="1"/>
      <w:numFmt w:val="lowerRoman"/>
      <w:lvlText w:val="%9."/>
      <w:lvlJc w:val="right"/>
      <w:pPr>
        <w:ind w:left="8672" w:hanging="180"/>
      </w:pPr>
    </w:lvl>
  </w:abstractNum>
  <w:abstractNum w:abstractNumId="1" w15:restartNumberingAfterBreak="0">
    <w:nsid w:val="0B77927F"/>
    <w:multiLevelType w:val="hybridMultilevel"/>
    <w:tmpl w:val="ED5C8000"/>
    <w:lvl w:ilvl="0" w:tplc="1B22464C">
      <w:start w:val="1"/>
      <w:numFmt w:val="bullet"/>
      <w:lvlText w:val="·"/>
      <w:lvlJc w:val="left"/>
      <w:pPr>
        <w:ind w:left="720" w:hanging="360"/>
      </w:pPr>
      <w:rPr>
        <w:rFonts w:ascii="Symbol" w:hAnsi="Symbol" w:hint="default"/>
      </w:rPr>
    </w:lvl>
    <w:lvl w:ilvl="1" w:tplc="377885AE">
      <w:start w:val="1"/>
      <w:numFmt w:val="bullet"/>
      <w:lvlText w:val="o"/>
      <w:lvlJc w:val="left"/>
      <w:pPr>
        <w:ind w:left="1440" w:hanging="360"/>
      </w:pPr>
      <w:rPr>
        <w:rFonts w:ascii="Courier New" w:hAnsi="Courier New" w:hint="default"/>
      </w:rPr>
    </w:lvl>
    <w:lvl w:ilvl="2" w:tplc="DBA6ECDA">
      <w:start w:val="1"/>
      <w:numFmt w:val="bullet"/>
      <w:lvlText w:val=""/>
      <w:lvlJc w:val="left"/>
      <w:pPr>
        <w:ind w:left="2160" w:hanging="360"/>
      </w:pPr>
      <w:rPr>
        <w:rFonts w:ascii="Wingdings" w:hAnsi="Wingdings" w:hint="default"/>
      </w:rPr>
    </w:lvl>
    <w:lvl w:ilvl="3" w:tplc="10E45074">
      <w:start w:val="1"/>
      <w:numFmt w:val="bullet"/>
      <w:lvlText w:val=""/>
      <w:lvlJc w:val="left"/>
      <w:pPr>
        <w:ind w:left="2880" w:hanging="360"/>
      </w:pPr>
      <w:rPr>
        <w:rFonts w:ascii="Symbol" w:hAnsi="Symbol" w:hint="default"/>
      </w:rPr>
    </w:lvl>
    <w:lvl w:ilvl="4" w:tplc="D486ACCC">
      <w:start w:val="1"/>
      <w:numFmt w:val="bullet"/>
      <w:lvlText w:val="o"/>
      <w:lvlJc w:val="left"/>
      <w:pPr>
        <w:ind w:left="3600" w:hanging="360"/>
      </w:pPr>
      <w:rPr>
        <w:rFonts w:ascii="Courier New" w:hAnsi="Courier New" w:hint="default"/>
      </w:rPr>
    </w:lvl>
    <w:lvl w:ilvl="5" w:tplc="9ED82FFE">
      <w:start w:val="1"/>
      <w:numFmt w:val="bullet"/>
      <w:lvlText w:val=""/>
      <w:lvlJc w:val="left"/>
      <w:pPr>
        <w:ind w:left="4320" w:hanging="360"/>
      </w:pPr>
      <w:rPr>
        <w:rFonts w:ascii="Wingdings" w:hAnsi="Wingdings" w:hint="default"/>
      </w:rPr>
    </w:lvl>
    <w:lvl w:ilvl="6" w:tplc="80D60A86">
      <w:start w:val="1"/>
      <w:numFmt w:val="bullet"/>
      <w:lvlText w:val=""/>
      <w:lvlJc w:val="left"/>
      <w:pPr>
        <w:ind w:left="5040" w:hanging="360"/>
      </w:pPr>
      <w:rPr>
        <w:rFonts w:ascii="Symbol" w:hAnsi="Symbol" w:hint="default"/>
      </w:rPr>
    </w:lvl>
    <w:lvl w:ilvl="7" w:tplc="FED82DEA">
      <w:start w:val="1"/>
      <w:numFmt w:val="bullet"/>
      <w:lvlText w:val="o"/>
      <w:lvlJc w:val="left"/>
      <w:pPr>
        <w:ind w:left="5760" w:hanging="360"/>
      </w:pPr>
      <w:rPr>
        <w:rFonts w:ascii="Courier New" w:hAnsi="Courier New" w:hint="default"/>
      </w:rPr>
    </w:lvl>
    <w:lvl w:ilvl="8" w:tplc="F564BBB8">
      <w:start w:val="1"/>
      <w:numFmt w:val="bullet"/>
      <w:lvlText w:val=""/>
      <w:lvlJc w:val="left"/>
      <w:pPr>
        <w:ind w:left="6480" w:hanging="360"/>
      </w:pPr>
      <w:rPr>
        <w:rFonts w:ascii="Wingdings" w:hAnsi="Wingdings" w:hint="default"/>
      </w:rPr>
    </w:lvl>
  </w:abstractNum>
  <w:abstractNum w:abstractNumId="2" w15:restartNumberingAfterBreak="0">
    <w:nsid w:val="14B34302"/>
    <w:multiLevelType w:val="hybridMultilevel"/>
    <w:tmpl w:val="C33C45D2"/>
    <w:lvl w:ilvl="0" w:tplc="0C0C0001">
      <w:start w:val="1"/>
      <w:numFmt w:val="bullet"/>
      <w:lvlText w:val=""/>
      <w:lvlJc w:val="left"/>
      <w:pPr>
        <w:ind w:left="2847" w:hanging="360"/>
      </w:pPr>
      <w:rPr>
        <w:rFonts w:ascii="Symbol" w:hAnsi="Symbol" w:hint="default"/>
      </w:rPr>
    </w:lvl>
    <w:lvl w:ilvl="1" w:tplc="0C0C0003" w:tentative="1">
      <w:start w:val="1"/>
      <w:numFmt w:val="bullet"/>
      <w:lvlText w:val="o"/>
      <w:lvlJc w:val="left"/>
      <w:pPr>
        <w:ind w:left="3567" w:hanging="360"/>
      </w:pPr>
      <w:rPr>
        <w:rFonts w:ascii="Courier New" w:hAnsi="Courier New" w:cs="Courier New" w:hint="default"/>
      </w:rPr>
    </w:lvl>
    <w:lvl w:ilvl="2" w:tplc="0C0C0005" w:tentative="1">
      <w:start w:val="1"/>
      <w:numFmt w:val="bullet"/>
      <w:lvlText w:val=""/>
      <w:lvlJc w:val="left"/>
      <w:pPr>
        <w:ind w:left="4287" w:hanging="360"/>
      </w:pPr>
      <w:rPr>
        <w:rFonts w:ascii="Wingdings" w:hAnsi="Wingdings" w:hint="default"/>
      </w:rPr>
    </w:lvl>
    <w:lvl w:ilvl="3" w:tplc="0C0C0001" w:tentative="1">
      <w:start w:val="1"/>
      <w:numFmt w:val="bullet"/>
      <w:lvlText w:val=""/>
      <w:lvlJc w:val="left"/>
      <w:pPr>
        <w:ind w:left="5007" w:hanging="360"/>
      </w:pPr>
      <w:rPr>
        <w:rFonts w:ascii="Symbol" w:hAnsi="Symbol" w:hint="default"/>
      </w:rPr>
    </w:lvl>
    <w:lvl w:ilvl="4" w:tplc="0C0C0003" w:tentative="1">
      <w:start w:val="1"/>
      <w:numFmt w:val="bullet"/>
      <w:lvlText w:val="o"/>
      <w:lvlJc w:val="left"/>
      <w:pPr>
        <w:ind w:left="5727" w:hanging="360"/>
      </w:pPr>
      <w:rPr>
        <w:rFonts w:ascii="Courier New" w:hAnsi="Courier New" w:cs="Courier New" w:hint="default"/>
      </w:rPr>
    </w:lvl>
    <w:lvl w:ilvl="5" w:tplc="0C0C0005" w:tentative="1">
      <w:start w:val="1"/>
      <w:numFmt w:val="bullet"/>
      <w:lvlText w:val=""/>
      <w:lvlJc w:val="left"/>
      <w:pPr>
        <w:ind w:left="6447" w:hanging="360"/>
      </w:pPr>
      <w:rPr>
        <w:rFonts w:ascii="Wingdings" w:hAnsi="Wingdings" w:hint="default"/>
      </w:rPr>
    </w:lvl>
    <w:lvl w:ilvl="6" w:tplc="0C0C0001" w:tentative="1">
      <w:start w:val="1"/>
      <w:numFmt w:val="bullet"/>
      <w:lvlText w:val=""/>
      <w:lvlJc w:val="left"/>
      <w:pPr>
        <w:ind w:left="7167" w:hanging="360"/>
      </w:pPr>
      <w:rPr>
        <w:rFonts w:ascii="Symbol" w:hAnsi="Symbol" w:hint="default"/>
      </w:rPr>
    </w:lvl>
    <w:lvl w:ilvl="7" w:tplc="0C0C0003" w:tentative="1">
      <w:start w:val="1"/>
      <w:numFmt w:val="bullet"/>
      <w:lvlText w:val="o"/>
      <w:lvlJc w:val="left"/>
      <w:pPr>
        <w:ind w:left="7887" w:hanging="360"/>
      </w:pPr>
      <w:rPr>
        <w:rFonts w:ascii="Courier New" w:hAnsi="Courier New" w:cs="Courier New" w:hint="default"/>
      </w:rPr>
    </w:lvl>
    <w:lvl w:ilvl="8" w:tplc="0C0C0005" w:tentative="1">
      <w:start w:val="1"/>
      <w:numFmt w:val="bullet"/>
      <w:lvlText w:val=""/>
      <w:lvlJc w:val="left"/>
      <w:pPr>
        <w:ind w:left="8607" w:hanging="360"/>
      </w:pPr>
      <w:rPr>
        <w:rFonts w:ascii="Wingdings" w:hAnsi="Wingdings" w:hint="default"/>
      </w:rPr>
    </w:lvl>
  </w:abstractNum>
  <w:abstractNum w:abstractNumId="3" w15:restartNumberingAfterBreak="0">
    <w:nsid w:val="1CCB5B4F"/>
    <w:multiLevelType w:val="hybridMultilevel"/>
    <w:tmpl w:val="21C6EF4C"/>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4" w15:restartNumberingAfterBreak="0">
    <w:nsid w:val="2005A1CE"/>
    <w:multiLevelType w:val="hybridMultilevel"/>
    <w:tmpl w:val="E4067648"/>
    <w:lvl w:ilvl="0" w:tplc="15CEBCFC">
      <w:start w:val="1"/>
      <w:numFmt w:val="bullet"/>
      <w:lvlText w:val="·"/>
      <w:lvlJc w:val="left"/>
      <w:pPr>
        <w:ind w:left="720" w:hanging="360"/>
      </w:pPr>
      <w:rPr>
        <w:rFonts w:ascii="Symbol" w:hAnsi="Symbol" w:hint="default"/>
      </w:rPr>
    </w:lvl>
    <w:lvl w:ilvl="1" w:tplc="9C26DC56">
      <w:start w:val="1"/>
      <w:numFmt w:val="bullet"/>
      <w:lvlText w:val="o"/>
      <w:lvlJc w:val="left"/>
      <w:pPr>
        <w:ind w:left="1440" w:hanging="360"/>
      </w:pPr>
      <w:rPr>
        <w:rFonts w:ascii="Courier New" w:hAnsi="Courier New" w:hint="default"/>
      </w:rPr>
    </w:lvl>
    <w:lvl w:ilvl="2" w:tplc="5314ABE2">
      <w:start w:val="1"/>
      <w:numFmt w:val="bullet"/>
      <w:lvlText w:val=""/>
      <w:lvlJc w:val="left"/>
      <w:pPr>
        <w:ind w:left="2160" w:hanging="360"/>
      </w:pPr>
      <w:rPr>
        <w:rFonts w:ascii="Wingdings" w:hAnsi="Wingdings" w:hint="default"/>
      </w:rPr>
    </w:lvl>
    <w:lvl w:ilvl="3" w:tplc="8D08E7F2">
      <w:start w:val="1"/>
      <w:numFmt w:val="bullet"/>
      <w:lvlText w:val=""/>
      <w:lvlJc w:val="left"/>
      <w:pPr>
        <w:ind w:left="2880" w:hanging="360"/>
      </w:pPr>
      <w:rPr>
        <w:rFonts w:ascii="Symbol" w:hAnsi="Symbol" w:hint="default"/>
      </w:rPr>
    </w:lvl>
    <w:lvl w:ilvl="4" w:tplc="E526A862">
      <w:start w:val="1"/>
      <w:numFmt w:val="bullet"/>
      <w:lvlText w:val="o"/>
      <w:lvlJc w:val="left"/>
      <w:pPr>
        <w:ind w:left="3600" w:hanging="360"/>
      </w:pPr>
      <w:rPr>
        <w:rFonts w:ascii="Courier New" w:hAnsi="Courier New" w:hint="default"/>
      </w:rPr>
    </w:lvl>
    <w:lvl w:ilvl="5" w:tplc="4A9CA844">
      <w:start w:val="1"/>
      <w:numFmt w:val="bullet"/>
      <w:lvlText w:val=""/>
      <w:lvlJc w:val="left"/>
      <w:pPr>
        <w:ind w:left="4320" w:hanging="360"/>
      </w:pPr>
      <w:rPr>
        <w:rFonts w:ascii="Wingdings" w:hAnsi="Wingdings" w:hint="default"/>
      </w:rPr>
    </w:lvl>
    <w:lvl w:ilvl="6" w:tplc="E27EBCB6">
      <w:start w:val="1"/>
      <w:numFmt w:val="bullet"/>
      <w:lvlText w:val=""/>
      <w:lvlJc w:val="left"/>
      <w:pPr>
        <w:ind w:left="5040" w:hanging="360"/>
      </w:pPr>
      <w:rPr>
        <w:rFonts w:ascii="Symbol" w:hAnsi="Symbol" w:hint="default"/>
      </w:rPr>
    </w:lvl>
    <w:lvl w:ilvl="7" w:tplc="245A0086">
      <w:start w:val="1"/>
      <w:numFmt w:val="bullet"/>
      <w:lvlText w:val="o"/>
      <w:lvlJc w:val="left"/>
      <w:pPr>
        <w:ind w:left="5760" w:hanging="360"/>
      </w:pPr>
      <w:rPr>
        <w:rFonts w:ascii="Courier New" w:hAnsi="Courier New" w:hint="default"/>
      </w:rPr>
    </w:lvl>
    <w:lvl w:ilvl="8" w:tplc="7CC28CE6">
      <w:start w:val="1"/>
      <w:numFmt w:val="bullet"/>
      <w:lvlText w:val=""/>
      <w:lvlJc w:val="left"/>
      <w:pPr>
        <w:ind w:left="6480" w:hanging="360"/>
      </w:pPr>
      <w:rPr>
        <w:rFonts w:ascii="Wingdings" w:hAnsi="Wingdings" w:hint="default"/>
      </w:rPr>
    </w:lvl>
  </w:abstractNum>
  <w:abstractNum w:abstractNumId="5" w15:restartNumberingAfterBreak="0">
    <w:nsid w:val="20DBC8A9"/>
    <w:multiLevelType w:val="hybridMultilevel"/>
    <w:tmpl w:val="8174C604"/>
    <w:lvl w:ilvl="0" w:tplc="29E0DB4E">
      <w:start w:val="1"/>
      <w:numFmt w:val="decimal"/>
      <w:lvlText w:val="%1."/>
      <w:lvlJc w:val="left"/>
      <w:pPr>
        <w:ind w:left="720" w:hanging="360"/>
      </w:pPr>
    </w:lvl>
    <w:lvl w:ilvl="1" w:tplc="FC66680C">
      <w:start w:val="1"/>
      <w:numFmt w:val="lowerLetter"/>
      <w:lvlText w:val="%2."/>
      <w:lvlJc w:val="left"/>
      <w:pPr>
        <w:ind w:left="1440" w:hanging="360"/>
      </w:pPr>
    </w:lvl>
    <w:lvl w:ilvl="2" w:tplc="0A129226">
      <w:start w:val="1"/>
      <w:numFmt w:val="lowerRoman"/>
      <w:lvlText w:val="%3."/>
      <w:lvlJc w:val="right"/>
      <w:pPr>
        <w:ind w:left="2160" w:hanging="180"/>
      </w:pPr>
    </w:lvl>
    <w:lvl w:ilvl="3" w:tplc="36302D74">
      <w:start w:val="1"/>
      <w:numFmt w:val="decimal"/>
      <w:lvlText w:val="%4."/>
      <w:lvlJc w:val="left"/>
      <w:pPr>
        <w:ind w:left="2880" w:hanging="360"/>
      </w:pPr>
    </w:lvl>
    <w:lvl w:ilvl="4" w:tplc="2BFE3666">
      <w:start w:val="1"/>
      <w:numFmt w:val="lowerLetter"/>
      <w:lvlText w:val="%5."/>
      <w:lvlJc w:val="left"/>
      <w:pPr>
        <w:ind w:left="3600" w:hanging="360"/>
      </w:pPr>
    </w:lvl>
    <w:lvl w:ilvl="5" w:tplc="3496B44C">
      <w:start w:val="1"/>
      <w:numFmt w:val="lowerRoman"/>
      <w:lvlText w:val="%6."/>
      <w:lvlJc w:val="right"/>
      <w:pPr>
        <w:ind w:left="4320" w:hanging="180"/>
      </w:pPr>
    </w:lvl>
    <w:lvl w:ilvl="6" w:tplc="68526E4A">
      <w:start w:val="1"/>
      <w:numFmt w:val="decimal"/>
      <w:lvlText w:val="%7."/>
      <w:lvlJc w:val="left"/>
      <w:pPr>
        <w:ind w:left="5040" w:hanging="360"/>
      </w:pPr>
    </w:lvl>
    <w:lvl w:ilvl="7" w:tplc="A802E6C0">
      <w:start w:val="1"/>
      <w:numFmt w:val="lowerLetter"/>
      <w:lvlText w:val="%8."/>
      <w:lvlJc w:val="left"/>
      <w:pPr>
        <w:ind w:left="5760" w:hanging="360"/>
      </w:pPr>
    </w:lvl>
    <w:lvl w:ilvl="8" w:tplc="D2B0693C">
      <w:start w:val="1"/>
      <w:numFmt w:val="lowerRoman"/>
      <w:lvlText w:val="%9."/>
      <w:lvlJc w:val="right"/>
      <w:pPr>
        <w:ind w:left="6480" w:hanging="180"/>
      </w:pPr>
    </w:lvl>
  </w:abstractNum>
  <w:abstractNum w:abstractNumId="6" w15:restartNumberingAfterBreak="0">
    <w:nsid w:val="269C964C"/>
    <w:multiLevelType w:val="hybridMultilevel"/>
    <w:tmpl w:val="13864DF0"/>
    <w:lvl w:ilvl="0" w:tplc="58BEF320">
      <w:start w:val="1"/>
      <w:numFmt w:val="bullet"/>
      <w:lvlText w:val="·"/>
      <w:lvlJc w:val="left"/>
      <w:pPr>
        <w:ind w:left="720" w:hanging="360"/>
      </w:pPr>
      <w:rPr>
        <w:rFonts w:ascii="Symbol" w:hAnsi="Symbol" w:hint="default"/>
      </w:rPr>
    </w:lvl>
    <w:lvl w:ilvl="1" w:tplc="994ECD58">
      <w:start w:val="1"/>
      <w:numFmt w:val="bullet"/>
      <w:lvlText w:val="o"/>
      <w:lvlJc w:val="left"/>
      <w:pPr>
        <w:ind w:left="1440" w:hanging="360"/>
      </w:pPr>
      <w:rPr>
        <w:rFonts w:ascii="Courier New" w:hAnsi="Courier New" w:hint="default"/>
      </w:rPr>
    </w:lvl>
    <w:lvl w:ilvl="2" w:tplc="3D66DA7A">
      <w:start w:val="1"/>
      <w:numFmt w:val="bullet"/>
      <w:lvlText w:val=""/>
      <w:lvlJc w:val="left"/>
      <w:pPr>
        <w:ind w:left="2160" w:hanging="360"/>
      </w:pPr>
      <w:rPr>
        <w:rFonts w:ascii="Wingdings" w:hAnsi="Wingdings" w:hint="default"/>
      </w:rPr>
    </w:lvl>
    <w:lvl w:ilvl="3" w:tplc="F86838DC">
      <w:start w:val="1"/>
      <w:numFmt w:val="bullet"/>
      <w:lvlText w:val=""/>
      <w:lvlJc w:val="left"/>
      <w:pPr>
        <w:ind w:left="2880" w:hanging="360"/>
      </w:pPr>
      <w:rPr>
        <w:rFonts w:ascii="Symbol" w:hAnsi="Symbol" w:hint="default"/>
      </w:rPr>
    </w:lvl>
    <w:lvl w:ilvl="4" w:tplc="999CA07C">
      <w:start w:val="1"/>
      <w:numFmt w:val="bullet"/>
      <w:lvlText w:val="o"/>
      <w:lvlJc w:val="left"/>
      <w:pPr>
        <w:ind w:left="3600" w:hanging="360"/>
      </w:pPr>
      <w:rPr>
        <w:rFonts w:ascii="Courier New" w:hAnsi="Courier New" w:hint="default"/>
      </w:rPr>
    </w:lvl>
    <w:lvl w:ilvl="5" w:tplc="57DCFAC0">
      <w:start w:val="1"/>
      <w:numFmt w:val="bullet"/>
      <w:lvlText w:val=""/>
      <w:lvlJc w:val="left"/>
      <w:pPr>
        <w:ind w:left="4320" w:hanging="360"/>
      </w:pPr>
      <w:rPr>
        <w:rFonts w:ascii="Wingdings" w:hAnsi="Wingdings" w:hint="default"/>
      </w:rPr>
    </w:lvl>
    <w:lvl w:ilvl="6" w:tplc="42680B5C">
      <w:start w:val="1"/>
      <w:numFmt w:val="bullet"/>
      <w:lvlText w:val=""/>
      <w:lvlJc w:val="left"/>
      <w:pPr>
        <w:ind w:left="5040" w:hanging="360"/>
      </w:pPr>
      <w:rPr>
        <w:rFonts w:ascii="Symbol" w:hAnsi="Symbol" w:hint="default"/>
      </w:rPr>
    </w:lvl>
    <w:lvl w:ilvl="7" w:tplc="45903A6A">
      <w:start w:val="1"/>
      <w:numFmt w:val="bullet"/>
      <w:lvlText w:val="o"/>
      <w:lvlJc w:val="left"/>
      <w:pPr>
        <w:ind w:left="5760" w:hanging="360"/>
      </w:pPr>
      <w:rPr>
        <w:rFonts w:ascii="Courier New" w:hAnsi="Courier New" w:hint="default"/>
      </w:rPr>
    </w:lvl>
    <w:lvl w:ilvl="8" w:tplc="80F0EC04">
      <w:start w:val="1"/>
      <w:numFmt w:val="bullet"/>
      <w:lvlText w:val=""/>
      <w:lvlJc w:val="left"/>
      <w:pPr>
        <w:ind w:left="6480" w:hanging="360"/>
      </w:pPr>
      <w:rPr>
        <w:rFonts w:ascii="Wingdings" w:hAnsi="Wingdings" w:hint="default"/>
      </w:rPr>
    </w:lvl>
  </w:abstractNum>
  <w:abstractNum w:abstractNumId="7" w15:restartNumberingAfterBreak="0">
    <w:nsid w:val="2B1F8E3D"/>
    <w:multiLevelType w:val="hybridMultilevel"/>
    <w:tmpl w:val="F0742CB4"/>
    <w:lvl w:ilvl="0" w:tplc="69206BFE">
      <w:start w:val="1"/>
      <w:numFmt w:val="bullet"/>
      <w:lvlText w:val="-"/>
      <w:lvlJc w:val="left"/>
      <w:pPr>
        <w:ind w:left="720" w:hanging="360"/>
      </w:pPr>
      <w:rPr>
        <w:rFonts w:ascii="&quot;Arial&quot;,sans-serif" w:hAnsi="&quot;Arial&quot;,sans-serif" w:hint="default"/>
      </w:rPr>
    </w:lvl>
    <w:lvl w:ilvl="1" w:tplc="462EB4F2">
      <w:start w:val="1"/>
      <w:numFmt w:val="bullet"/>
      <w:lvlText w:val="o"/>
      <w:lvlJc w:val="left"/>
      <w:pPr>
        <w:ind w:left="1440" w:hanging="360"/>
      </w:pPr>
      <w:rPr>
        <w:rFonts w:ascii="Courier New" w:hAnsi="Courier New" w:hint="default"/>
      </w:rPr>
    </w:lvl>
    <w:lvl w:ilvl="2" w:tplc="5DCCC81E">
      <w:start w:val="1"/>
      <w:numFmt w:val="bullet"/>
      <w:lvlText w:val=""/>
      <w:lvlJc w:val="left"/>
      <w:pPr>
        <w:ind w:left="2160" w:hanging="360"/>
      </w:pPr>
      <w:rPr>
        <w:rFonts w:ascii="Wingdings" w:hAnsi="Wingdings" w:hint="default"/>
      </w:rPr>
    </w:lvl>
    <w:lvl w:ilvl="3" w:tplc="BCC2E440">
      <w:start w:val="1"/>
      <w:numFmt w:val="bullet"/>
      <w:lvlText w:val=""/>
      <w:lvlJc w:val="left"/>
      <w:pPr>
        <w:ind w:left="2880" w:hanging="360"/>
      </w:pPr>
      <w:rPr>
        <w:rFonts w:ascii="Symbol" w:hAnsi="Symbol" w:hint="default"/>
      </w:rPr>
    </w:lvl>
    <w:lvl w:ilvl="4" w:tplc="04C66D20">
      <w:start w:val="1"/>
      <w:numFmt w:val="bullet"/>
      <w:lvlText w:val="o"/>
      <w:lvlJc w:val="left"/>
      <w:pPr>
        <w:ind w:left="3600" w:hanging="360"/>
      </w:pPr>
      <w:rPr>
        <w:rFonts w:ascii="Courier New" w:hAnsi="Courier New" w:hint="default"/>
      </w:rPr>
    </w:lvl>
    <w:lvl w:ilvl="5" w:tplc="DA2EB7B0">
      <w:start w:val="1"/>
      <w:numFmt w:val="bullet"/>
      <w:lvlText w:val=""/>
      <w:lvlJc w:val="left"/>
      <w:pPr>
        <w:ind w:left="4320" w:hanging="360"/>
      </w:pPr>
      <w:rPr>
        <w:rFonts w:ascii="Wingdings" w:hAnsi="Wingdings" w:hint="default"/>
      </w:rPr>
    </w:lvl>
    <w:lvl w:ilvl="6" w:tplc="8ED03482">
      <w:start w:val="1"/>
      <w:numFmt w:val="bullet"/>
      <w:lvlText w:val=""/>
      <w:lvlJc w:val="left"/>
      <w:pPr>
        <w:ind w:left="5040" w:hanging="360"/>
      </w:pPr>
      <w:rPr>
        <w:rFonts w:ascii="Symbol" w:hAnsi="Symbol" w:hint="default"/>
      </w:rPr>
    </w:lvl>
    <w:lvl w:ilvl="7" w:tplc="DDDCC7EE">
      <w:start w:val="1"/>
      <w:numFmt w:val="bullet"/>
      <w:lvlText w:val="o"/>
      <w:lvlJc w:val="left"/>
      <w:pPr>
        <w:ind w:left="5760" w:hanging="360"/>
      </w:pPr>
      <w:rPr>
        <w:rFonts w:ascii="Courier New" w:hAnsi="Courier New" w:hint="default"/>
      </w:rPr>
    </w:lvl>
    <w:lvl w:ilvl="8" w:tplc="70C806E6">
      <w:start w:val="1"/>
      <w:numFmt w:val="bullet"/>
      <w:lvlText w:val=""/>
      <w:lvlJc w:val="left"/>
      <w:pPr>
        <w:ind w:left="6480" w:hanging="360"/>
      </w:pPr>
      <w:rPr>
        <w:rFonts w:ascii="Wingdings" w:hAnsi="Wingdings" w:hint="default"/>
      </w:rPr>
    </w:lvl>
  </w:abstractNum>
  <w:abstractNum w:abstractNumId="8" w15:restartNumberingAfterBreak="0">
    <w:nsid w:val="2B8713A2"/>
    <w:multiLevelType w:val="hybridMultilevel"/>
    <w:tmpl w:val="072C7AA0"/>
    <w:lvl w:ilvl="0" w:tplc="FFFFFFFF">
      <w:start w:val="1"/>
      <w:numFmt w:val="decimal"/>
      <w:lvlText w:val="%1."/>
      <w:lvlJc w:val="left"/>
      <w:pPr>
        <w:ind w:left="2912" w:hanging="360"/>
      </w:pPr>
      <w:rPr>
        <w:rFonts w:eastAsia="Calibri" w:hint="default"/>
      </w:rPr>
    </w:lvl>
    <w:lvl w:ilvl="1" w:tplc="FFFFFFFF" w:tentative="1">
      <w:start w:val="1"/>
      <w:numFmt w:val="lowerLetter"/>
      <w:lvlText w:val="%2."/>
      <w:lvlJc w:val="left"/>
      <w:pPr>
        <w:ind w:left="3632" w:hanging="360"/>
      </w:pPr>
    </w:lvl>
    <w:lvl w:ilvl="2" w:tplc="FFFFFFFF" w:tentative="1">
      <w:start w:val="1"/>
      <w:numFmt w:val="lowerRoman"/>
      <w:lvlText w:val="%3."/>
      <w:lvlJc w:val="right"/>
      <w:pPr>
        <w:ind w:left="4352" w:hanging="180"/>
      </w:pPr>
    </w:lvl>
    <w:lvl w:ilvl="3" w:tplc="FFFFFFFF" w:tentative="1">
      <w:start w:val="1"/>
      <w:numFmt w:val="decimal"/>
      <w:lvlText w:val="%4."/>
      <w:lvlJc w:val="left"/>
      <w:pPr>
        <w:ind w:left="5072" w:hanging="360"/>
      </w:pPr>
    </w:lvl>
    <w:lvl w:ilvl="4" w:tplc="FFFFFFFF" w:tentative="1">
      <w:start w:val="1"/>
      <w:numFmt w:val="lowerLetter"/>
      <w:lvlText w:val="%5."/>
      <w:lvlJc w:val="left"/>
      <w:pPr>
        <w:ind w:left="5792" w:hanging="360"/>
      </w:pPr>
    </w:lvl>
    <w:lvl w:ilvl="5" w:tplc="FFFFFFFF" w:tentative="1">
      <w:start w:val="1"/>
      <w:numFmt w:val="lowerRoman"/>
      <w:lvlText w:val="%6."/>
      <w:lvlJc w:val="right"/>
      <w:pPr>
        <w:ind w:left="6512" w:hanging="180"/>
      </w:pPr>
    </w:lvl>
    <w:lvl w:ilvl="6" w:tplc="FFFFFFFF" w:tentative="1">
      <w:start w:val="1"/>
      <w:numFmt w:val="decimal"/>
      <w:lvlText w:val="%7."/>
      <w:lvlJc w:val="left"/>
      <w:pPr>
        <w:ind w:left="7232" w:hanging="360"/>
      </w:pPr>
    </w:lvl>
    <w:lvl w:ilvl="7" w:tplc="FFFFFFFF" w:tentative="1">
      <w:start w:val="1"/>
      <w:numFmt w:val="lowerLetter"/>
      <w:lvlText w:val="%8."/>
      <w:lvlJc w:val="left"/>
      <w:pPr>
        <w:ind w:left="7952" w:hanging="360"/>
      </w:pPr>
    </w:lvl>
    <w:lvl w:ilvl="8" w:tplc="FFFFFFFF" w:tentative="1">
      <w:start w:val="1"/>
      <w:numFmt w:val="lowerRoman"/>
      <w:lvlText w:val="%9."/>
      <w:lvlJc w:val="right"/>
      <w:pPr>
        <w:ind w:left="8672" w:hanging="180"/>
      </w:pPr>
    </w:lvl>
  </w:abstractNum>
  <w:abstractNum w:abstractNumId="9" w15:restartNumberingAfterBreak="0">
    <w:nsid w:val="2BCC5AA9"/>
    <w:multiLevelType w:val="hybridMultilevel"/>
    <w:tmpl w:val="C082D36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2CA81E1B"/>
    <w:multiLevelType w:val="hybridMultilevel"/>
    <w:tmpl w:val="FC0E3BB2"/>
    <w:lvl w:ilvl="0" w:tplc="964C7100">
      <w:start w:val="1"/>
      <w:numFmt w:val="bullet"/>
      <w:lvlText w:val="·"/>
      <w:lvlJc w:val="left"/>
      <w:pPr>
        <w:ind w:left="720" w:hanging="360"/>
      </w:pPr>
      <w:rPr>
        <w:rFonts w:ascii="Symbol" w:hAnsi="Symbol" w:hint="default"/>
      </w:rPr>
    </w:lvl>
    <w:lvl w:ilvl="1" w:tplc="9D1CAF9C">
      <w:start w:val="1"/>
      <w:numFmt w:val="bullet"/>
      <w:lvlText w:val="o"/>
      <w:lvlJc w:val="left"/>
      <w:pPr>
        <w:ind w:left="1440" w:hanging="360"/>
      </w:pPr>
      <w:rPr>
        <w:rFonts w:ascii="Courier New" w:hAnsi="Courier New" w:hint="default"/>
      </w:rPr>
    </w:lvl>
    <w:lvl w:ilvl="2" w:tplc="64BAB22A">
      <w:start w:val="1"/>
      <w:numFmt w:val="bullet"/>
      <w:lvlText w:val=""/>
      <w:lvlJc w:val="left"/>
      <w:pPr>
        <w:ind w:left="2160" w:hanging="360"/>
      </w:pPr>
      <w:rPr>
        <w:rFonts w:ascii="Wingdings" w:hAnsi="Wingdings" w:hint="default"/>
      </w:rPr>
    </w:lvl>
    <w:lvl w:ilvl="3" w:tplc="816225D4">
      <w:start w:val="1"/>
      <w:numFmt w:val="bullet"/>
      <w:lvlText w:val=""/>
      <w:lvlJc w:val="left"/>
      <w:pPr>
        <w:ind w:left="2880" w:hanging="360"/>
      </w:pPr>
      <w:rPr>
        <w:rFonts w:ascii="Symbol" w:hAnsi="Symbol" w:hint="default"/>
      </w:rPr>
    </w:lvl>
    <w:lvl w:ilvl="4" w:tplc="A1B4EDFC">
      <w:start w:val="1"/>
      <w:numFmt w:val="bullet"/>
      <w:lvlText w:val="o"/>
      <w:lvlJc w:val="left"/>
      <w:pPr>
        <w:ind w:left="3600" w:hanging="360"/>
      </w:pPr>
      <w:rPr>
        <w:rFonts w:ascii="Courier New" w:hAnsi="Courier New" w:hint="default"/>
      </w:rPr>
    </w:lvl>
    <w:lvl w:ilvl="5" w:tplc="889C2A28">
      <w:start w:val="1"/>
      <w:numFmt w:val="bullet"/>
      <w:lvlText w:val=""/>
      <w:lvlJc w:val="left"/>
      <w:pPr>
        <w:ind w:left="4320" w:hanging="360"/>
      </w:pPr>
      <w:rPr>
        <w:rFonts w:ascii="Wingdings" w:hAnsi="Wingdings" w:hint="default"/>
      </w:rPr>
    </w:lvl>
    <w:lvl w:ilvl="6" w:tplc="A36C07FC">
      <w:start w:val="1"/>
      <w:numFmt w:val="bullet"/>
      <w:lvlText w:val=""/>
      <w:lvlJc w:val="left"/>
      <w:pPr>
        <w:ind w:left="5040" w:hanging="360"/>
      </w:pPr>
      <w:rPr>
        <w:rFonts w:ascii="Symbol" w:hAnsi="Symbol" w:hint="default"/>
      </w:rPr>
    </w:lvl>
    <w:lvl w:ilvl="7" w:tplc="CC6028CE">
      <w:start w:val="1"/>
      <w:numFmt w:val="bullet"/>
      <w:lvlText w:val="o"/>
      <w:lvlJc w:val="left"/>
      <w:pPr>
        <w:ind w:left="5760" w:hanging="360"/>
      </w:pPr>
      <w:rPr>
        <w:rFonts w:ascii="Courier New" w:hAnsi="Courier New" w:hint="default"/>
      </w:rPr>
    </w:lvl>
    <w:lvl w:ilvl="8" w:tplc="B19660B0">
      <w:start w:val="1"/>
      <w:numFmt w:val="bullet"/>
      <w:lvlText w:val=""/>
      <w:lvlJc w:val="left"/>
      <w:pPr>
        <w:ind w:left="6480" w:hanging="360"/>
      </w:pPr>
      <w:rPr>
        <w:rFonts w:ascii="Wingdings" w:hAnsi="Wingdings" w:hint="default"/>
      </w:rPr>
    </w:lvl>
  </w:abstractNum>
  <w:abstractNum w:abstractNumId="11" w15:restartNumberingAfterBreak="0">
    <w:nsid w:val="2E7150E5"/>
    <w:multiLevelType w:val="hybridMultilevel"/>
    <w:tmpl w:val="618CCA1E"/>
    <w:lvl w:ilvl="0" w:tplc="0C0C0001">
      <w:start w:val="1"/>
      <w:numFmt w:val="bullet"/>
      <w:lvlText w:val=""/>
      <w:lvlJc w:val="left"/>
      <w:pPr>
        <w:ind w:left="650" w:hanging="360"/>
      </w:pPr>
      <w:rPr>
        <w:rFonts w:ascii="Symbol" w:hAnsi="Symbol" w:hint="default"/>
      </w:rPr>
    </w:lvl>
    <w:lvl w:ilvl="1" w:tplc="0C0C0003" w:tentative="1">
      <w:start w:val="1"/>
      <w:numFmt w:val="bullet"/>
      <w:lvlText w:val="o"/>
      <w:lvlJc w:val="left"/>
      <w:pPr>
        <w:ind w:left="1370" w:hanging="360"/>
      </w:pPr>
      <w:rPr>
        <w:rFonts w:ascii="Courier New" w:hAnsi="Courier New" w:cs="Courier New" w:hint="default"/>
      </w:rPr>
    </w:lvl>
    <w:lvl w:ilvl="2" w:tplc="0C0C0005" w:tentative="1">
      <w:start w:val="1"/>
      <w:numFmt w:val="bullet"/>
      <w:lvlText w:val=""/>
      <w:lvlJc w:val="left"/>
      <w:pPr>
        <w:ind w:left="2090" w:hanging="360"/>
      </w:pPr>
      <w:rPr>
        <w:rFonts w:ascii="Wingdings" w:hAnsi="Wingdings" w:hint="default"/>
      </w:rPr>
    </w:lvl>
    <w:lvl w:ilvl="3" w:tplc="0C0C0001" w:tentative="1">
      <w:start w:val="1"/>
      <w:numFmt w:val="bullet"/>
      <w:lvlText w:val=""/>
      <w:lvlJc w:val="left"/>
      <w:pPr>
        <w:ind w:left="2810" w:hanging="360"/>
      </w:pPr>
      <w:rPr>
        <w:rFonts w:ascii="Symbol" w:hAnsi="Symbol" w:hint="default"/>
      </w:rPr>
    </w:lvl>
    <w:lvl w:ilvl="4" w:tplc="0C0C0003" w:tentative="1">
      <w:start w:val="1"/>
      <w:numFmt w:val="bullet"/>
      <w:lvlText w:val="o"/>
      <w:lvlJc w:val="left"/>
      <w:pPr>
        <w:ind w:left="3530" w:hanging="360"/>
      </w:pPr>
      <w:rPr>
        <w:rFonts w:ascii="Courier New" w:hAnsi="Courier New" w:cs="Courier New" w:hint="default"/>
      </w:rPr>
    </w:lvl>
    <w:lvl w:ilvl="5" w:tplc="0C0C0005" w:tentative="1">
      <w:start w:val="1"/>
      <w:numFmt w:val="bullet"/>
      <w:lvlText w:val=""/>
      <w:lvlJc w:val="left"/>
      <w:pPr>
        <w:ind w:left="4250" w:hanging="360"/>
      </w:pPr>
      <w:rPr>
        <w:rFonts w:ascii="Wingdings" w:hAnsi="Wingdings" w:hint="default"/>
      </w:rPr>
    </w:lvl>
    <w:lvl w:ilvl="6" w:tplc="0C0C0001" w:tentative="1">
      <w:start w:val="1"/>
      <w:numFmt w:val="bullet"/>
      <w:lvlText w:val=""/>
      <w:lvlJc w:val="left"/>
      <w:pPr>
        <w:ind w:left="4970" w:hanging="360"/>
      </w:pPr>
      <w:rPr>
        <w:rFonts w:ascii="Symbol" w:hAnsi="Symbol" w:hint="default"/>
      </w:rPr>
    </w:lvl>
    <w:lvl w:ilvl="7" w:tplc="0C0C0003" w:tentative="1">
      <w:start w:val="1"/>
      <w:numFmt w:val="bullet"/>
      <w:lvlText w:val="o"/>
      <w:lvlJc w:val="left"/>
      <w:pPr>
        <w:ind w:left="5690" w:hanging="360"/>
      </w:pPr>
      <w:rPr>
        <w:rFonts w:ascii="Courier New" w:hAnsi="Courier New" w:cs="Courier New" w:hint="default"/>
      </w:rPr>
    </w:lvl>
    <w:lvl w:ilvl="8" w:tplc="0C0C0005" w:tentative="1">
      <w:start w:val="1"/>
      <w:numFmt w:val="bullet"/>
      <w:lvlText w:val=""/>
      <w:lvlJc w:val="left"/>
      <w:pPr>
        <w:ind w:left="6410" w:hanging="360"/>
      </w:pPr>
      <w:rPr>
        <w:rFonts w:ascii="Wingdings" w:hAnsi="Wingdings" w:hint="default"/>
      </w:rPr>
    </w:lvl>
  </w:abstractNum>
  <w:abstractNum w:abstractNumId="12" w15:restartNumberingAfterBreak="0">
    <w:nsid w:val="33092A08"/>
    <w:multiLevelType w:val="hybridMultilevel"/>
    <w:tmpl w:val="39B2CA9C"/>
    <w:lvl w:ilvl="0" w:tplc="49CEDE04">
      <w:start w:val="1"/>
      <w:numFmt w:val="bullet"/>
      <w:lvlText w:val="-"/>
      <w:lvlJc w:val="left"/>
      <w:pPr>
        <w:ind w:left="720" w:hanging="360"/>
      </w:pPr>
      <w:rPr>
        <w:rFonts w:ascii="&quot;Arial&quot;,sans-serif" w:hAnsi="&quot;Arial&quot;,sans-serif" w:hint="default"/>
      </w:rPr>
    </w:lvl>
    <w:lvl w:ilvl="1" w:tplc="C6B6BDC2">
      <w:start w:val="1"/>
      <w:numFmt w:val="bullet"/>
      <w:lvlText w:val="o"/>
      <w:lvlJc w:val="left"/>
      <w:pPr>
        <w:ind w:left="1440" w:hanging="360"/>
      </w:pPr>
      <w:rPr>
        <w:rFonts w:ascii="Courier New" w:hAnsi="Courier New" w:hint="default"/>
      </w:rPr>
    </w:lvl>
    <w:lvl w:ilvl="2" w:tplc="325E9022">
      <w:start w:val="1"/>
      <w:numFmt w:val="bullet"/>
      <w:lvlText w:val=""/>
      <w:lvlJc w:val="left"/>
      <w:pPr>
        <w:ind w:left="2160" w:hanging="360"/>
      </w:pPr>
      <w:rPr>
        <w:rFonts w:ascii="Wingdings" w:hAnsi="Wingdings" w:hint="default"/>
      </w:rPr>
    </w:lvl>
    <w:lvl w:ilvl="3" w:tplc="FC88853E">
      <w:start w:val="1"/>
      <w:numFmt w:val="bullet"/>
      <w:lvlText w:val=""/>
      <w:lvlJc w:val="left"/>
      <w:pPr>
        <w:ind w:left="2880" w:hanging="360"/>
      </w:pPr>
      <w:rPr>
        <w:rFonts w:ascii="Symbol" w:hAnsi="Symbol" w:hint="default"/>
      </w:rPr>
    </w:lvl>
    <w:lvl w:ilvl="4" w:tplc="FFEED97C">
      <w:start w:val="1"/>
      <w:numFmt w:val="bullet"/>
      <w:lvlText w:val="o"/>
      <w:lvlJc w:val="left"/>
      <w:pPr>
        <w:ind w:left="3600" w:hanging="360"/>
      </w:pPr>
      <w:rPr>
        <w:rFonts w:ascii="Courier New" w:hAnsi="Courier New" w:hint="default"/>
      </w:rPr>
    </w:lvl>
    <w:lvl w:ilvl="5" w:tplc="E976F0EC">
      <w:start w:val="1"/>
      <w:numFmt w:val="bullet"/>
      <w:lvlText w:val=""/>
      <w:lvlJc w:val="left"/>
      <w:pPr>
        <w:ind w:left="4320" w:hanging="360"/>
      </w:pPr>
      <w:rPr>
        <w:rFonts w:ascii="Wingdings" w:hAnsi="Wingdings" w:hint="default"/>
      </w:rPr>
    </w:lvl>
    <w:lvl w:ilvl="6" w:tplc="3B4ACFE6">
      <w:start w:val="1"/>
      <w:numFmt w:val="bullet"/>
      <w:lvlText w:val=""/>
      <w:lvlJc w:val="left"/>
      <w:pPr>
        <w:ind w:left="5040" w:hanging="360"/>
      </w:pPr>
      <w:rPr>
        <w:rFonts w:ascii="Symbol" w:hAnsi="Symbol" w:hint="default"/>
      </w:rPr>
    </w:lvl>
    <w:lvl w:ilvl="7" w:tplc="62D27828">
      <w:start w:val="1"/>
      <w:numFmt w:val="bullet"/>
      <w:lvlText w:val="o"/>
      <w:lvlJc w:val="left"/>
      <w:pPr>
        <w:ind w:left="5760" w:hanging="360"/>
      </w:pPr>
      <w:rPr>
        <w:rFonts w:ascii="Courier New" w:hAnsi="Courier New" w:hint="default"/>
      </w:rPr>
    </w:lvl>
    <w:lvl w:ilvl="8" w:tplc="0E401552">
      <w:start w:val="1"/>
      <w:numFmt w:val="bullet"/>
      <w:lvlText w:val=""/>
      <w:lvlJc w:val="left"/>
      <w:pPr>
        <w:ind w:left="6480" w:hanging="360"/>
      </w:pPr>
      <w:rPr>
        <w:rFonts w:ascii="Wingdings" w:hAnsi="Wingdings" w:hint="default"/>
      </w:rPr>
    </w:lvl>
  </w:abstractNum>
  <w:abstractNum w:abstractNumId="13" w15:restartNumberingAfterBreak="0">
    <w:nsid w:val="3EF0431F"/>
    <w:multiLevelType w:val="hybridMultilevel"/>
    <w:tmpl w:val="8794E174"/>
    <w:lvl w:ilvl="0" w:tplc="99480C98">
      <w:start w:val="1"/>
      <w:numFmt w:val="decimal"/>
      <w:lvlText w:val="%1."/>
      <w:lvlJc w:val="left"/>
      <w:pPr>
        <w:ind w:left="604" w:hanging="360"/>
      </w:pPr>
      <w:rPr>
        <w:rFonts w:hint="default"/>
      </w:rPr>
    </w:lvl>
    <w:lvl w:ilvl="1" w:tplc="0C0C0019" w:tentative="1">
      <w:start w:val="1"/>
      <w:numFmt w:val="lowerLetter"/>
      <w:lvlText w:val="%2."/>
      <w:lvlJc w:val="left"/>
      <w:pPr>
        <w:ind w:left="1324" w:hanging="360"/>
      </w:pPr>
    </w:lvl>
    <w:lvl w:ilvl="2" w:tplc="0C0C001B" w:tentative="1">
      <w:start w:val="1"/>
      <w:numFmt w:val="lowerRoman"/>
      <w:lvlText w:val="%3."/>
      <w:lvlJc w:val="right"/>
      <w:pPr>
        <w:ind w:left="2044" w:hanging="180"/>
      </w:pPr>
    </w:lvl>
    <w:lvl w:ilvl="3" w:tplc="0C0C000F" w:tentative="1">
      <w:start w:val="1"/>
      <w:numFmt w:val="decimal"/>
      <w:lvlText w:val="%4."/>
      <w:lvlJc w:val="left"/>
      <w:pPr>
        <w:ind w:left="2764" w:hanging="360"/>
      </w:pPr>
    </w:lvl>
    <w:lvl w:ilvl="4" w:tplc="0C0C0019" w:tentative="1">
      <w:start w:val="1"/>
      <w:numFmt w:val="lowerLetter"/>
      <w:lvlText w:val="%5."/>
      <w:lvlJc w:val="left"/>
      <w:pPr>
        <w:ind w:left="3484" w:hanging="360"/>
      </w:pPr>
    </w:lvl>
    <w:lvl w:ilvl="5" w:tplc="0C0C001B" w:tentative="1">
      <w:start w:val="1"/>
      <w:numFmt w:val="lowerRoman"/>
      <w:lvlText w:val="%6."/>
      <w:lvlJc w:val="right"/>
      <w:pPr>
        <w:ind w:left="4204" w:hanging="180"/>
      </w:pPr>
    </w:lvl>
    <w:lvl w:ilvl="6" w:tplc="0C0C000F" w:tentative="1">
      <w:start w:val="1"/>
      <w:numFmt w:val="decimal"/>
      <w:lvlText w:val="%7."/>
      <w:lvlJc w:val="left"/>
      <w:pPr>
        <w:ind w:left="4924" w:hanging="360"/>
      </w:pPr>
    </w:lvl>
    <w:lvl w:ilvl="7" w:tplc="0C0C0019" w:tentative="1">
      <w:start w:val="1"/>
      <w:numFmt w:val="lowerLetter"/>
      <w:lvlText w:val="%8."/>
      <w:lvlJc w:val="left"/>
      <w:pPr>
        <w:ind w:left="5644" w:hanging="360"/>
      </w:pPr>
    </w:lvl>
    <w:lvl w:ilvl="8" w:tplc="0C0C001B" w:tentative="1">
      <w:start w:val="1"/>
      <w:numFmt w:val="lowerRoman"/>
      <w:lvlText w:val="%9."/>
      <w:lvlJc w:val="right"/>
      <w:pPr>
        <w:ind w:left="6364" w:hanging="180"/>
      </w:pPr>
    </w:lvl>
  </w:abstractNum>
  <w:abstractNum w:abstractNumId="14" w15:restartNumberingAfterBreak="0">
    <w:nsid w:val="42E1B585"/>
    <w:multiLevelType w:val="hybridMultilevel"/>
    <w:tmpl w:val="6628654E"/>
    <w:lvl w:ilvl="0" w:tplc="B6BE1558">
      <w:start w:val="1"/>
      <w:numFmt w:val="bullet"/>
      <w:lvlText w:val="·"/>
      <w:lvlJc w:val="left"/>
      <w:pPr>
        <w:ind w:left="720" w:hanging="360"/>
      </w:pPr>
      <w:rPr>
        <w:rFonts w:ascii="Symbol" w:hAnsi="Symbol" w:hint="default"/>
      </w:rPr>
    </w:lvl>
    <w:lvl w:ilvl="1" w:tplc="31444BD0">
      <w:start w:val="1"/>
      <w:numFmt w:val="bullet"/>
      <w:lvlText w:val="o"/>
      <w:lvlJc w:val="left"/>
      <w:pPr>
        <w:ind w:left="1440" w:hanging="360"/>
      </w:pPr>
      <w:rPr>
        <w:rFonts w:ascii="Courier New" w:hAnsi="Courier New" w:hint="default"/>
      </w:rPr>
    </w:lvl>
    <w:lvl w:ilvl="2" w:tplc="BB4864AA">
      <w:start w:val="1"/>
      <w:numFmt w:val="bullet"/>
      <w:lvlText w:val=""/>
      <w:lvlJc w:val="left"/>
      <w:pPr>
        <w:ind w:left="2160" w:hanging="360"/>
      </w:pPr>
      <w:rPr>
        <w:rFonts w:ascii="Wingdings" w:hAnsi="Wingdings" w:hint="default"/>
      </w:rPr>
    </w:lvl>
    <w:lvl w:ilvl="3" w:tplc="343E8C44">
      <w:start w:val="1"/>
      <w:numFmt w:val="bullet"/>
      <w:lvlText w:val=""/>
      <w:lvlJc w:val="left"/>
      <w:pPr>
        <w:ind w:left="2880" w:hanging="360"/>
      </w:pPr>
      <w:rPr>
        <w:rFonts w:ascii="Symbol" w:hAnsi="Symbol" w:hint="default"/>
      </w:rPr>
    </w:lvl>
    <w:lvl w:ilvl="4" w:tplc="B66A9B40">
      <w:start w:val="1"/>
      <w:numFmt w:val="bullet"/>
      <w:lvlText w:val="o"/>
      <w:lvlJc w:val="left"/>
      <w:pPr>
        <w:ind w:left="3600" w:hanging="360"/>
      </w:pPr>
      <w:rPr>
        <w:rFonts w:ascii="Courier New" w:hAnsi="Courier New" w:hint="default"/>
      </w:rPr>
    </w:lvl>
    <w:lvl w:ilvl="5" w:tplc="51AEFAB2">
      <w:start w:val="1"/>
      <w:numFmt w:val="bullet"/>
      <w:lvlText w:val=""/>
      <w:lvlJc w:val="left"/>
      <w:pPr>
        <w:ind w:left="4320" w:hanging="360"/>
      </w:pPr>
      <w:rPr>
        <w:rFonts w:ascii="Wingdings" w:hAnsi="Wingdings" w:hint="default"/>
      </w:rPr>
    </w:lvl>
    <w:lvl w:ilvl="6" w:tplc="3F46B226">
      <w:start w:val="1"/>
      <w:numFmt w:val="bullet"/>
      <w:lvlText w:val=""/>
      <w:lvlJc w:val="left"/>
      <w:pPr>
        <w:ind w:left="5040" w:hanging="360"/>
      </w:pPr>
      <w:rPr>
        <w:rFonts w:ascii="Symbol" w:hAnsi="Symbol" w:hint="default"/>
      </w:rPr>
    </w:lvl>
    <w:lvl w:ilvl="7" w:tplc="DA7C76DE">
      <w:start w:val="1"/>
      <w:numFmt w:val="bullet"/>
      <w:lvlText w:val="o"/>
      <w:lvlJc w:val="left"/>
      <w:pPr>
        <w:ind w:left="5760" w:hanging="360"/>
      </w:pPr>
      <w:rPr>
        <w:rFonts w:ascii="Courier New" w:hAnsi="Courier New" w:hint="default"/>
      </w:rPr>
    </w:lvl>
    <w:lvl w:ilvl="8" w:tplc="A5B49D26">
      <w:start w:val="1"/>
      <w:numFmt w:val="bullet"/>
      <w:lvlText w:val=""/>
      <w:lvlJc w:val="left"/>
      <w:pPr>
        <w:ind w:left="6480" w:hanging="360"/>
      </w:pPr>
      <w:rPr>
        <w:rFonts w:ascii="Wingdings" w:hAnsi="Wingdings" w:hint="default"/>
      </w:rPr>
    </w:lvl>
  </w:abstractNum>
  <w:abstractNum w:abstractNumId="15" w15:restartNumberingAfterBreak="0">
    <w:nsid w:val="43A71C69"/>
    <w:multiLevelType w:val="hybridMultilevel"/>
    <w:tmpl w:val="8174C60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44C7678A"/>
    <w:multiLevelType w:val="hybridMultilevel"/>
    <w:tmpl w:val="E3B67D94"/>
    <w:lvl w:ilvl="0" w:tplc="164E379A">
      <w:start w:val="1"/>
      <w:numFmt w:val="bullet"/>
      <w:lvlText w:val="·"/>
      <w:lvlJc w:val="left"/>
      <w:pPr>
        <w:ind w:left="720" w:hanging="360"/>
      </w:pPr>
      <w:rPr>
        <w:rFonts w:ascii="Symbol" w:hAnsi="Symbol" w:hint="default"/>
      </w:rPr>
    </w:lvl>
    <w:lvl w:ilvl="1" w:tplc="62A864D2">
      <w:start w:val="1"/>
      <w:numFmt w:val="bullet"/>
      <w:lvlText w:val="o"/>
      <w:lvlJc w:val="left"/>
      <w:pPr>
        <w:ind w:left="1440" w:hanging="360"/>
      </w:pPr>
      <w:rPr>
        <w:rFonts w:ascii="Courier New" w:hAnsi="Courier New" w:hint="default"/>
      </w:rPr>
    </w:lvl>
    <w:lvl w:ilvl="2" w:tplc="295E670A">
      <w:start w:val="1"/>
      <w:numFmt w:val="bullet"/>
      <w:lvlText w:val=""/>
      <w:lvlJc w:val="left"/>
      <w:pPr>
        <w:ind w:left="2160" w:hanging="360"/>
      </w:pPr>
      <w:rPr>
        <w:rFonts w:ascii="Wingdings" w:hAnsi="Wingdings" w:hint="default"/>
      </w:rPr>
    </w:lvl>
    <w:lvl w:ilvl="3" w:tplc="66B6BED6">
      <w:start w:val="1"/>
      <w:numFmt w:val="bullet"/>
      <w:lvlText w:val=""/>
      <w:lvlJc w:val="left"/>
      <w:pPr>
        <w:ind w:left="2880" w:hanging="360"/>
      </w:pPr>
      <w:rPr>
        <w:rFonts w:ascii="Symbol" w:hAnsi="Symbol" w:hint="default"/>
      </w:rPr>
    </w:lvl>
    <w:lvl w:ilvl="4" w:tplc="95E29812">
      <w:start w:val="1"/>
      <w:numFmt w:val="bullet"/>
      <w:lvlText w:val="o"/>
      <w:lvlJc w:val="left"/>
      <w:pPr>
        <w:ind w:left="3600" w:hanging="360"/>
      </w:pPr>
      <w:rPr>
        <w:rFonts w:ascii="Courier New" w:hAnsi="Courier New" w:hint="default"/>
      </w:rPr>
    </w:lvl>
    <w:lvl w:ilvl="5" w:tplc="6C464148">
      <w:start w:val="1"/>
      <w:numFmt w:val="bullet"/>
      <w:lvlText w:val=""/>
      <w:lvlJc w:val="left"/>
      <w:pPr>
        <w:ind w:left="4320" w:hanging="360"/>
      </w:pPr>
      <w:rPr>
        <w:rFonts w:ascii="Wingdings" w:hAnsi="Wingdings" w:hint="default"/>
      </w:rPr>
    </w:lvl>
    <w:lvl w:ilvl="6" w:tplc="F67C8290">
      <w:start w:val="1"/>
      <w:numFmt w:val="bullet"/>
      <w:lvlText w:val=""/>
      <w:lvlJc w:val="left"/>
      <w:pPr>
        <w:ind w:left="5040" w:hanging="360"/>
      </w:pPr>
      <w:rPr>
        <w:rFonts w:ascii="Symbol" w:hAnsi="Symbol" w:hint="default"/>
      </w:rPr>
    </w:lvl>
    <w:lvl w:ilvl="7" w:tplc="782A6F22">
      <w:start w:val="1"/>
      <w:numFmt w:val="bullet"/>
      <w:lvlText w:val="o"/>
      <w:lvlJc w:val="left"/>
      <w:pPr>
        <w:ind w:left="5760" w:hanging="360"/>
      </w:pPr>
      <w:rPr>
        <w:rFonts w:ascii="Courier New" w:hAnsi="Courier New" w:hint="default"/>
      </w:rPr>
    </w:lvl>
    <w:lvl w:ilvl="8" w:tplc="08002FA0">
      <w:start w:val="1"/>
      <w:numFmt w:val="bullet"/>
      <w:lvlText w:val=""/>
      <w:lvlJc w:val="left"/>
      <w:pPr>
        <w:ind w:left="6480" w:hanging="360"/>
      </w:pPr>
      <w:rPr>
        <w:rFonts w:ascii="Wingdings" w:hAnsi="Wingdings" w:hint="default"/>
      </w:rPr>
    </w:lvl>
  </w:abstractNum>
  <w:abstractNum w:abstractNumId="17" w15:restartNumberingAfterBreak="0">
    <w:nsid w:val="4B787E23"/>
    <w:multiLevelType w:val="hybridMultilevel"/>
    <w:tmpl w:val="072C7AA0"/>
    <w:lvl w:ilvl="0" w:tplc="F036D190">
      <w:start w:val="1"/>
      <w:numFmt w:val="decimal"/>
      <w:lvlText w:val="%1."/>
      <w:lvlJc w:val="left"/>
      <w:pPr>
        <w:ind w:left="2912" w:hanging="360"/>
      </w:pPr>
      <w:rPr>
        <w:rFonts w:eastAsia="Calibri" w:hint="default"/>
      </w:rPr>
    </w:lvl>
    <w:lvl w:ilvl="1" w:tplc="0C0C0019" w:tentative="1">
      <w:start w:val="1"/>
      <w:numFmt w:val="lowerLetter"/>
      <w:lvlText w:val="%2."/>
      <w:lvlJc w:val="left"/>
      <w:pPr>
        <w:ind w:left="3632" w:hanging="360"/>
      </w:pPr>
    </w:lvl>
    <w:lvl w:ilvl="2" w:tplc="0C0C001B" w:tentative="1">
      <w:start w:val="1"/>
      <w:numFmt w:val="lowerRoman"/>
      <w:lvlText w:val="%3."/>
      <w:lvlJc w:val="right"/>
      <w:pPr>
        <w:ind w:left="4352" w:hanging="180"/>
      </w:pPr>
    </w:lvl>
    <w:lvl w:ilvl="3" w:tplc="0C0C000F" w:tentative="1">
      <w:start w:val="1"/>
      <w:numFmt w:val="decimal"/>
      <w:lvlText w:val="%4."/>
      <w:lvlJc w:val="left"/>
      <w:pPr>
        <w:ind w:left="5072" w:hanging="360"/>
      </w:pPr>
    </w:lvl>
    <w:lvl w:ilvl="4" w:tplc="0C0C0019" w:tentative="1">
      <w:start w:val="1"/>
      <w:numFmt w:val="lowerLetter"/>
      <w:lvlText w:val="%5."/>
      <w:lvlJc w:val="left"/>
      <w:pPr>
        <w:ind w:left="5792" w:hanging="360"/>
      </w:pPr>
    </w:lvl>
    <w:lvl w:ilvl="5" w:tplc="0C0C001B" w:tentative="1">
      <w:start w:val="1"/>
      <w:numFmt w:val="lowerRoman"/>
      <w:lvlText w:val="%6."/>
      <w:lvlJc w:val="right"/>
      <w:pPr>
        <w:ind w:left="6512" w:hanging="180"/>
      </w:pPr>
    </w:lvl>
    <w:lvl w:ilvl="6" w:tplc="0C0C000F" w:tentative="1">
      <w:start w:val="1"/>
      <w:numFmt w:val="decimal"/>
      <w:lvlText w:val="%7."/>
      <w:lvlJc w:val="left"/>
      <w:pPr>
        <w:ind w:left="7232" w:hanging="360"/>
      </w:pPr>
    </w:lvl>
    <w:lvl w:ilvl="7" w:tplc="0C0C0019" w:tentative="1">
      <w:start w:val="1"/>
      <w:numFmt w:val="lowerLetter"/>
      <w:lvlText w:val="%8."/>
      <w:lvlJc w:val="left"/>
      <w:pPr>
        <w:ind w:left="7952" w:hanging="360"/>
      </w:pPr>
    </w:lvl>
    <w:lvl w:ilvl="8" w:tplc="0C0C001B" w:tentative="1">
      <w:start w:val="1"/>
      <w:numFmt w:val="lowerRoman"/>
      <w:lvlText w:val="%9."/>
      <w:lvlJc w:val="right"/>
      <w:pPr>
        <w:ind w:left="8672" w:hanging="180"/>
      </w:pPr>
    </w:lvl>
  </w:abstractNum>
  <w:abstractNum w:abstractNumId="18" w15:restartNumberingAfterBreak="0">
    <w:nsid w:val="532BAF81"/>
    <w:multiLevelType w:val="hybridMultilevel"/>
    <w:tmpl w:val="B8F6574C"/>
    <w:lvl w:ilvl="0" w:tplc="74124FC6">
      <w:start w:val="1"/>
      <w:numFmt w:val="bullet"/>
      <w:lvlText w:val="-"/>
      <w:lvlJc w:val="left"/>
      <w:pPr>
        <w:ind w:left="720" w:hanging="360"/>
      </w:pPr>
      <w:rPr>
        <w:rFonts w:ascii="Symbol" w:hAnsi="Symbol" w:hint="default"/>
      </w:rPr>
    </w:lvl>
    <w:lvl w:ilvl="1" w:tplc="F74498BA">
      <w:start w:val="1"/>
      <w:numFmt w:val="decimal"/>
      <w:lvlText w:val="»"/>
      <w:lvlJc w:val="left"/>
      <w:pPr>
        <w:ind w:left="1440" w:hanging="360"/>
      </w:pPr>
    </w:lvl>
    <w:lvl w:ilvl="2" w:tplc="9C1C6A64">
      <w:start w:val="1"/>
      <w:numFmt w:val="bullet"/>
      <w:lvlText w:val=""/>
      <w:lvlJc w:val="left"/>
      <w:pPr>
        <w:ind w:left="2160" w:hanging="360"/>
      </w:pPr>
      <w:rPr>
        <w:rFonts w:ascii="Wingdings" w:hAnsi="Wingdings" w:hint="default"/>
      </w:rPr>
    </w:lvl>
    <w:lvl w:ilvl="3" w:tplc="0F26AB82">
      <w:start w:val="1"/>
      <w:numFmt w:val="bullet"/>
      <w:lvlText w:val=""/>
      <w:lvlJc w:val="left"/>
      <w:pPr>
        <w:ind w:left="2880" w:hanging="360"/>
      </w:pPr>
      <w:rPr>
        <w:rFonts w:ascii="Symbol" w:hAnsi="Symbol" w:hint="default"/>
      </w:rPr>
    </w:lvl>
    <w:lvl w:ilvl="4" w:tplc="0D1689E8">
      <w:start w:val="1"/>
      <w:numFmt w:val="bullet"/>
      <w:lvlText w:val="o"/>
      <w:lvlJc w:val="left"/>
      <w:pPr>
        <w:ind w:left="3600" w:hanging="360"/>
      </w:pPr>
      <w:rPr>
        <w:rFonts w:ascii="Courier New" w:hAnsi="Courier New" w:hint="default"/>
      </w:rPr>
    </w:lvl>
    <w:lvl w:ilvl="5" w:tplc="FAC85224">
      <w:start w:val="1"/>
      <w:numFmt w:val="bullet"/>
      <w:lvlText w:val=""/>
      <w:lvlJc w:val="left"/>
      <w:pPr>
        <w:ind w:left="4320" w:hanging="360"/>
      </w:pPr>
      <w:rPr>
        <w:rFonts w:ascii="Wingdings" w:hAnsi="Wingdings" w:hint="default"/>
      </w:rPr>
    </w:lvl>
    <w:lvl w:ilvl="6" w:tplc="A1C20D12">
      <w:start w:val="1"/>
      <w:numFmt w:val="bullet"/>
      <w:lvlText w:val=""/>
      <w:lvlJc w:val="left"/>
      <w:pPr>
        <w:ind w:left="5040" w:hanging="360"/>
      </w:pPr>
      <w:rPr>
        <w:rFonts w:ascii="Symbol" w:hAnsi="Symbol" w:hint="default"/>
      </w:rPr>
    </w:lvl>
    <w:lvl w:ilvl="7" w:tplc="AC245DA4">
      <w:start w:val="1"/>
      <w:numFmt w:val="bullet"/>
      <w:lvlText w:val="o"/>
      <w:lvlJc w:val="left"/>
      <w:pPr>
        <w:ind w:left="5760" w:hanging="360"/>
      </w:pPr>
      <w:rPr>
        <w:rFonts w:ascii="Courier New" w:hAnsi="Courier New" w:hint="default"/>
      </w:rPr>
    </w:lvl>
    <w:lvl w:ilvl="8" w:tplc="BC1CF1F4">
      <w:start w:val="1"/>
      <w:numFmt w:val="bullet"/>
      <w:lvlText w:val=""/>
      <w:lvlJc w:val="left"/>
      <w:pPr>
        <w:ind w:left="6480" w:hanging="360"/>
      </w:pPr>
      <w:rPr>
        <w:rFonts w:ascii="Wingdings" w:hAnsi="Wingdings" w:hint="default"/>
      </w:rPr>
    </w:lvl>
  </w:abstractNum>
  <w:abstractNum w:abstractNumId="19" w15:restartNumberingAfterBreak="0">
    <w:nsid w:val="5C131736"/>
    <w:multiLevelType w:val="hybridMultilevel"/>
    <w:tmpl w:val="576E79A6"/>
    <w:lvl w:ilvl="0" w:tplc="0C0C0009">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5F7A05A5"/>
    <w:multiLevelType w:val="hybridMultilevel"/>
    <w:tmpl w:val="DCCC41E0"/>
    <w:lvl w:ilvl="0" w:tplc="0C0C0009">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5FDF2EAB"/>
    <w:multiLevelType w:val="hybridMultilevel"/>
    <w:tmpl w:val="79E274B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695A267A"/>
    <w:multiLevelType w:val="hybridMultilevel"/>
    <w:tmpl w:val="D2D6F52E"/>
    <w:lvl w:ilvl="0" w:tplc="9250A9D6">
      <w:start w:val="1"/>
      <w:numFmt w:val="bullet"/>
      <w:lvlText w:val="-"/>
      <w:lvlJc w:val="left"/>
      <w:pPr>
        <w:ind w:left="720" w:hanging="360"/>
      </w:pPr>
      <w:rPr>
        <w:rFonts w:ascii="&quot;Arial&quot;,sans-serif" w:hAnsi="&quot;Arial&quot;,sans-serif" w:hint="default"/>
      </w:rPr>
    </w:lvl>
    <w:lvl w:ilvl="1" w:tplc="18001CB4">
      <w:start w:val="1"/>
      <w:numFmt w:val="bullet"/>
      <w:lvlText w:val="o"/>
      <w:lvlJc w:val="left"/>
      <w:pPr>
        <w:ind w:left="1440" w:hanging="360"/>
      </w:pPr>
      <w:rPr>
        <w:rFonts w:ascii="Courier New" w:hAnsi="Courier New" w:hint="default"/>
      </w:rPr>
    </w:lvl>
    <w:lvl w:ilvl="2" w:tplc="7D12A1D6">
      <w:start w:val="1"/>
      <w:numFmt w:val="bullet"/>
      <w:lvlText w:val=""/>
      <w:lvlJc w:val="left"/>
      <w:pPr>
        <w:ind w:left="2160" w:hanging="360"/>
      </w:pPr>
      <w:rPr>
        <w:rFonts w:ascii="Wingdings" w:hAnsi="Wingdings" w:hint="default"/>
      </w:rPr>
    </w:lvl>
    <w:lvl w:ilvl="3" w:tplc="0682F5DC">
      <w:start w:val="1"/>
      <w:numFmt w:val="bullet"/>
      <w:lvlText w:val=""/>
      <w:lvlJc w:val="left"/>
      <w:pPr>
        <w:ind w:left="2880" w:hanging="360"/>
      </w:pPr>
      <w:rPr>
        <w:rFonts w:ascii="Symbol" w:hAnsi="Symbol" w:hint="default"/>
      </w:rPr>
    </w:lvl>
    <w:lvl w:ilvl="4" w:tplc="8E2CAD1C">
      <w:start w:val="1"/>
      <w:numFmt w:val="bullet"/>
      <w:lvlText w:val="o"/>
      <w:lvlJc w:val="left"/>
      <w:pPr>
        <w:ind w:left="3600" w:hanging="360"/>
      </w:pPr>
      <w:rPr>
        <w:rFonts w:ascii="Courier New" w:hAnsi="Courier New" w:hint="default"/>
      </w:rPr>
    </w:lvl>
    <w:lvl w:ilvl="5" w:tplc="90EC5286">
      <w:start w:val="1"/>
      <w:numFmt w:val="bullet"/>
      <w:lvlText w:val=""/>
      <w:lvlJc w:val="left"/>
      <w:pPr>
        <w:ind w:left="4320" w:hanging="360"/>
      </w:pPr>
      <w:rPr>
        <w:rFonts w:ascii="Wingdings" w:hAnsi="Wingdings" w:hint="default"/>
      </w:rPr>
    </w:lvl>
    <w:lvl w:ilvl="6" w:tplc="4C721DE8">
      <w:start w:val="1"/>
      <w:numFmt w:val="bullet"/>
      <w:lvlText w:val=""/>
      <w:lvlJc w:val="left"/>
      <w:pPr>
        <w:ind w:left="5040" w:hanging="360"/>
      </w:pPr>
      <w:rPr>
        <w:rFonts w:ascii="Symbol" w:hAnsi="Symbol" w:hint="default"/>
      </w:rPr>
    </w:lvl>
    <w:lvl w:ilvl="7" w:tplc="AD646E44">
      <w:start w:val="1"/>
      <w:numFmt w:val="bullet"/>
      <w:lvlText w:val="o"/>
      <w:lvlJc w:val="left"/>
      <w:pPr>
        <w:ind w:left="5760" w:hanging="360"/>
      </w:pPr>
      <w:rPr>
        <w:rFonts w:ascii="Courier New" w:hAnsi="Courier New" w:hint="default"/>
      </w:rPr>
    </w:lvl>
    <w:lvl w:ilvl="8" w:tplc="C36A61BE">
      <w:start w:val="1"/>
      <w:numFmt w:val="bullet"/>
      <w:lvlText w:val=""/>
      <w:lvlJc w:val="left"/>
      <w:pPr>
        <w:ind w:left="6480" w:hanging="360"/>
      </w:pPr>
      <w:rPr>
        <w:rFonts w:ascii="Wingdings" w:hAnsi="Wingdings" w:hint="default"/>
      </w:rPr>
    </w:lvl>
  </w:abstractNum>
  <w:abstractNum w:abstractNumId="23" w15:restartNumberingAfterBreak="0">
    <w:nsid w:val="719116DB"/>
    <w:multiLevelType w:val="hybridMultilevel"/>
    <w:tmpl w:val="BD74BFD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71B1070F"/>
    <w:multiLevelType w:val="hybridMultilevel"/>
    <w:tmpl w:val="363AC14A"/>
    <w:lvl w:ilvl="0" w:tplc="DD2EB926">
      <w:start w:val="1"/>
      <w:numFmt w:val="bullet"/>
      <w:lvlText w:val="·"/>
      <w:lvlJc w:val="left"/>
      <w:pPr>
        <w:ind w:left="720" w:hanging="360"/>
      </w:pPr>
      <w:rPr>
        <w:rFonts w:ascii="Symbol" w:hAnsi="Symbol" w:hint="default"/>
      </w:rPr>
    </w:lvl>
    <w:lvl w:ilvl="1" w:tplc="9AE25B22">
      <w:start w:val="1"/>
      <w:numFmt w:val="bullet"/>
      <w:lvlText w:val="o"/>
      <w:lvlJc w:val="left"/>
      <w:pPr>
        <w:ind w:left="1440" w:hanging="360"/>
      </w:pPr>
      <w:rPr>
        <w:rFonts w:ascii="Courier New" w:hAnsi="Courier New" w:hint="default"/>
      </w:rPr>
    </w:lvl>
    <w:lvl w:ilvl="2" w:tplc="85F2F3D0">
      <w:start w:val="1"/>
      <w:numFmt w:val="bullet"/>
      <w:lvlText w:val=""/>
      <w:lvlJc w:val="left"/>
      <w:pPr>
        <w:ind w:left="2160" w:hanging="360"/>
      </w:pPr>
      <w:rPr>
        <w:rFonts w:ascii="Wingdings" w:hAnsi="Wingdings" w:hint="default"/>
      </w:rPr>
    </w:lvl>
    <w:lvl w:ilvl="3" w:tplc="FDEA9D3C">
      <w:start w:val="1"/>
      <w:numFmt w:val="bullet"/>
      <w:lvlText w:val=""/>
      <w:lvlJc w:val="left"/>
      <w:pPr>
        <w:ind w:left="2880" w:hanging="360"/>
      </w:pPr>
      <w:rPr>
        <w:rFonts w:ascii="Symbol" w:hAnsi="Symbol" w:hint="default"/>
      </w:rPr>
    </w:lvl>
    <w:lvl w:ilvl="4" w:tplc="911456BC">
      <w:start w:val="1"/>
      <w:numFmt w:val="bullet"/>
      <w:lvlText w:val="o"/>
      <w:lvlJc w:val="left"/>
      <w:pPr>
        <w:ind w:left="3600" w:hanging="360"/>
      </w:pPr>
      <w:rPr>
        <w:rFonts w:ascii="Courier New" w:hAnsi="Courier New" w:hint="default"/>
      </w:rPr>
    </w:lvl>
    <w:lvl w:ilvl="5" w:tplc="BEBEF6B6">
      <w:start w:val="1"/>
      <w:numFmt w:val="bullet"/>
      <w:lvlText w:val=""/>
      <w:lvlJc w:val="left"/>
      <w:pPr>
        <w:ind w:left="4320" w:hanging="360"/>
      </w:pPr>
      <w:rPr>
        <w:rFonts w:ascii="Wingdings" w:hAnsi="Wingdings" w:hint="default"/>
      </w:rPr>
    </w:lvl>
    <w:lvl w:ilvl="6" w:tplc="3044EF76">
      <w:start w:val="1"/>
      <w:numFmt w:val="bullet"/>
      <w:lvlText w:val=""/>
      <w:lvlJc w:val="left"/>
      <w:pPr>
        <w:ind w:left="5040" w:hanging="360"/>
      </w:pPr>
      <w:rPr>
        <w:rFonts w:ascii="Symbol" w:hAnsi="Symbol" w:hint="default"/>
      </w:rPr>
    </w:lvl>
    <w:lvl w:ilvl="7" w:tplc="26E6BEDE">
      <w:start w:val="1"/>
      <w:numFmt w:val="bullet"/>
      <w:lvlText w:val="o"/>
      <w:lvlJc w:val="left"/>
      <w:pPr>
        <w:ind w:left="5760" w:hanging="360"/>
      </w:pPr>
      <w:rPr>
        <w:rFonts w:ascii="Courier New" w:hAnsi="Courier New" w:hint="default"/>
      </w:rPr>
    </w:lvl>
    <w:lvl w:ilvl="8" w:tplc="E5EE65E0">
      <w:start w:val="1"/>
      <w:numFmt w:val="bullet"/>
      <w:lvlText w:val=""/>
      <w:lvlJc w:val="left"/>
      <w:pPr>
        <w:ind w:left="6480" w:hanging="360"/>
      </w:pPr>
      <w:rPr>
        <w:rFonts w:ascii="Wingdings" w:hAnsi="Wingdings" w:hint="default"/>
      </w:rPr>
    </w:lvl>
  </w:abstractNum>
  <w:num w:numId="1" w16cid:durableId="1593587677">
    <w:abstractNumId w:val="7"/>
  </w:num>
  <w:num w:numId="2" w16cid:durableId="1119375567">
    <w:abstractNumId w:val="12"/>
  </w:num>
  <w:num w:numId="3" w16cid:durableId="2132284306">
    <w:abstractNumId w:val="16"/>
  </w:num>
  <w:num w:numId="4" w16cid:durableId="417601342">
    <w:abstractNumId w:val="18"/>
  </w:num>
  <w:num w:numId="5" w16cid:durableId="1649702625">
    <w:abstractNumId w:val="4"/>
  </w:num>
  <w:num w:numId="6" w16cid:durableId="1562905680">
    <w:abstractNumId w:val="5"/>
  </w:num>
  <w:num w:numId="7" w16cid:durableId="1137380679">
    <w:abstractNumId w:val="14"/>
  </w:num>
  <w:num w:numId="8" w16cid:durableId="223412862">
    <w:abstractNumId w:val="10"/>
  </w:num>
  <w:num w:numId="9" w16cid:durableId="1093741470">
    <w:abstractNumId w:val="6"/>
  </w:num>
  <w:num w:numId="10" w16cid:durableId="1025978677">
    <w:abstractNumId w:val="24"/>
  </w:num>
  <w:num w:numId="11" w16cid:durableId="1750031418">
    <w:abstractNumId w:val="22"/>
  </w:num>
  <w:num w:numId="12" w16cid:durableId="1343508475">
    <w:abstractNumId w:val="1"/>
  </w:num>
  <w:num w:numId="13" w16cid:durableId="1953316091">
    <w:abstractNumId w:val="11"/>
  </w:num>
  <w:num w:numId="14" w16cid:durableId="1316375080">
    <w:abstractNumId w:val="3"/>
  </w:num>
  <w:num w:numId="15" w16cid:durableId="1568801918">
    <w:abstractNumId w:val="2"/>
  </w:num>
  <w:num w:numId="16" w16cid:durableId="238712715">
    <w:abstractNumId w:val="21"/>
  </w:num>
  <w:num w:numId="17" w16cid:durableId="416094417">
    <w:abstractNumId w:val="15"/>
  </w:num>
  <w:num w:numId="18" w16cid:durableId="1747414886">
    <w:abstractNumId w:val="17"/>
  </w:num>
  <w:num w:numId="19" w16cid:durableId="662394247">
    <w:abstractNumId w:val="20"/>
  </w:num>
  <w:num w:numId="20" w16cid:durableId="554239398">
    <w:abstractNumId w:val="23"/>
  </w:num>
  <w:num w:numId="21" w16cid:durableId="681475542">
    <w:abstractNumId w:val="13"/>
  </w:num>
  <w:num w:numId="22" w16cid:durableId="922878022">
    <w:abstractNumId w:val="9"/>
  </w:num>
  <w:num w:numId="23" w16cid:durableId="244219761">
    <w:abstractNumId w:val="19"/>
  </w:num>
  <w:num w:numId="24" w16cid:durableId="945968525">
    <w:abstractNumId w:val="0"/>
  </w:num>
  <w:num w:numId="25" w16cid:durableId="1784421432">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6E75581"/>
    <w:rsid w:val="00000707"/>
    <w:rsid w:val="00000E85"/>
    <w:rsid w:val="000025CF"/>
    <w:rsid w:val="00002883"/>
    <w:rsid w:val="00004908"/>
    <w:rsid w:val="00006160"/>
    <w:rsid w:val="00006CC2"/>
    <w:rsid w:val="0000771C"/>
    <w:rsid w:val="00011837"/>
    <w:rsid w:val="00013947"/>
    <w:rsid w:val="000179E3"/>
    <w:rsid w:val="00020DC7"/>
    <w:rsid w:val="00022211"/>
    <w:rsid w:val="000235AF"/>
    <w:rsid w:val="00024F9F"/>
    <w:rsid w:val="00025474"/>
    <w:rsid w:val="00025590"/>
    <w:rsid w:val="00026A10"/>
    <w:rsid w:val="00027BE7"/>
    <w:rsid w:val="000308D8"/>
    <w:rsid w:val="00031272"/>
    <w:rsid w:val="00031F0A"/>
    <w:rsid w:val="00033108"/>
    <w:rsid w:val="000332D3"/>
    <w:rsid w:val="00033D7C"/>
    <w:rsid w:val="000345E4"/>
    <w:rsid w:val="00034D7F"/>
    <w:rsid w:val="0003611A"/>
    <w:rsid w:val="000368D1"/>
    <w:rsid w:val="00036ECA"/>
    <w:rsid w:val="0004055C"/>
    <w:rsid w:val="00040A40"/>
    <w:rsid w:val="000411DC"/>
    <w:rsid w:val="00042AAB"/>
    <w:rsid w:val="000439DF"/>
    <w:rsid w:val="00044864"/>
    <w:rsid w:val="00044995"/>
    <w:rsid w:val="00044CB2"/>
    <w:rsid w:val="00045446"/>
    <w:rsid w:val="00045B64"/>
    <w:rsid w:val="00045D0D"/>
    <w:rsid w:val="00050DE6"/>
    <w:rsid w:val="0005115A"/>
    <w:rsid w:val="00051E61"/>
    <w:rsid w:val="0005593F"/>
    <w:rsid w:val="00057000"/>
    <w:rsid w:val="00057247"/>
    <w:rsid w:val="00057C7F"/>
    <w:rsid w:val="00060C29"/>
    <w:rsid w:val="0006252E"/>
    <w:rsid w:val="000628FF"/>
    <w:rsid w:val="00063027"/>
    <w:rsid w:val="000633B5"/>
    <w:rsid w:val="00063B23"/>
    <w:rsid w:val="00063F43"/>
    <w:rsid w:val="0006489A"/>
    <w:rsid w:val="00066150"/>
    <w:rsid w:val="00066EDF"/>
    <w:rsid w:val="0007064A"/>
    <w:rsid w:val="000709C1"/>
    <w:rsid w:val="00070AB1"/>
    <w:rsid w:val="0007256E"/>
    <w:rsid w:val="00075193"/>
    <w:rsid w:val="00080E9D"/>
    <w:rsid w:val="00080F50"/>
    <w:rsid w:val="00080F79"/>
    <w:rsid w:val="0008114F"/>
    <w:rsid w:val="0008174F"/>
    <w:rsid w:val="00082447"/>
    <w:rsid w:val="000839F9"/>
    <w:rsid w:val="00083C9E"/>
    <w:rsid w:val="00084537"/>
    <w:rsid w:val="00085ABC"/>
    <w:rsid w:val="00085F95"/>
    <w:rsid w:val="0008665A"/>
    <w:rsid w:val="0008687B"/>
    <w:rsid w:val="000871A4"/>
    <w:rsid w:val="0008753A"/>
    <w:rsid w:val="000877A6"/>
    <w:rsid w:val="000907F9"/>
    <w:rsid w:val="000912DD"/>
    <w:rsid w:val="000927F5"/>
    <w:rsid w:val="00092A4D"/>
    <w:rsid w:val="00094871"/>
    <w:rsid w:val="000967B6"/>
    <w:rsid w:val="00097DC1"/>
    <w:rsid w:val="000A1925"/>
    <w:rsid w:val="000A38A7"/>
    <w:rsid w:val="000A3D09"/>
    <w:rsid w:val="000A58DE"/>
    <w:rsid w:val="000A645B"/>
    <w:rsid w:val="000A7EA1"/>
    <w:rsid w:val="000B0807"/>
    <w:rsid w:val="000B1038"/>
    <w:rsid w:val="000B1981"/>
    <w:rsid w:val="000B218C"/>
    <w:rsid w:val="000B2B89"/>
    <w:rsid w:val="000B3C66"/>
    <w:rsid w:val="000B6090"/>
    <w:rsid w:val="000B7427"/>
    <w:rsid w:val="000C0D03"/>
    <w:rsid w:val="000C25A1"/>
    <w:rsid w:val="000C2AC7"/>
    <w:rsid w:val="000C2F75"/>
    <w:rsid w:val="000C3BBF"/>
    <w:rsid w:val="000C4589"/>
    <w:rsid w:val="000C57D3"/>
    <w:rsid w:val="000C5CCA"/>
    <w:rsid w:val="000C6C8C"/>
    <w:rsid w:val="000C7347"/>
    <w:rsid w:val="000D0B81"/>
    <w:rsid w:val="000D1800"/>
    <w:rsid w:val="000D20F3"/>
    <w:rsid w:val="000D6426"/>
    <w:rsid w:val="000E243F"/>
    <w:rsid w:val="000E3C67"/>
    <w:rsid w:val="000E4113"/>
    <w:rsid w:val="000E412F"/>
    <w:rsid w:val="000E4F73"/>
    <w:rsid w:val="000E5A82"/>
    <w:rsid w:val="000E6C69"/>
    <w:rsid w:val="000E7595"/>
    <w:rsid w:val="000E7A40"/>
    <w:rsid w:val="000F1129"/>
    <w:rsid w:val="000F1637"/>
    <w:rsid w:val="000F1A90"/>
    <w:rsid w:val="000F1D06"/>
    <w:rsid w:val="000F2082"/>
    <w:rsid w:val="000F36A5"/>
    <w:rsid w:val="000F44C4"/>
    <w:rsid w:val="000F4584"/>
    <w:rsid w:val="000F5939"/>
    <w:rsid w:val="000F5B9A"/>
    <w:rsid w:val="00100402"/>
    <w:rsid w:val="00101E7D"/>
    <w:rsid w:val="00102D5D"/>
    <w:rsid w:val="00103F50"/>
    <w:rsid w:val="00104099"/>
    <w:rsid w:val="00105653"/>
    <w:rsid w:val="00107023"/>
    <w:rsid w:val="00110F30"/>
    <w:rsid w:val="00111060"/>
    <w:rsid w:val="001117AA"/>
    <w:rsid w:val="00114AE1"/>
    <w:rsid w:val="001155D9"/>
    <w:rsid w:val="00120E7E"/>
    <w:rsid w:val="00121BB8"/>
    <w:rsid w:val="0012217F"/>
    <w:rsid w:val="00122219"/>
    <w:rsid w:val="00122E03"/>
    <w:rsid w:val="00123142"/>
    <w:rsid w:val="00124BC8"/>
    <w:rsid w:val="00125D93"/>
    <w:rsid w:val="0012611D"/>
    <w:rsid w:val="00127A48"/>
    <w:rsid w:val="00131475"/>
    <w:rsid w:val="00131A7C"/>
    <w:rsid w:val="0013573C"/>
    <w:rsid w:val="00137530"/>
    <w:rsid w:val="00140F60"/>
    <w:rsid w:val="001429C7"/>
    <w:rsid w:val="00142DDB"/>
    <w:rsid w:val="001430BC"/>
    <w:rsid w:val="00145202"/>
    <w:rsid w:val="001469BD"/>
    <w:rsid w:val="00147C24"/>
    <w:rsid w:val="00150555"/>
    <w:rsid w:val="00150CD6"/>
    <w:rsid w:val="001527D4"/>
    <w:rsid w:val="001533E2"/>
    <w:rsid w:val="00155556"/>
    <w:rsid w:val="001556A1"/>
    <w:rsid w:val="0015720F"/>
    <w:rsid w:val="00157572"/>
    <w:rsid w:val="00157A7E"/>
    <w:rsid w:val="00157AFB"/>
    <w:rsid w:val="00161AE5"/>
    <w:rsid w:val="00161B1B"/>
    <w:rsid w:val="00162C28"/>
    <w:rsid w:val="001652B2"/>
    <w:rsid w:val="00167310"/>
    <w:rsid w:val="001679AA"/>
    <w:rsid w:val="00174FC7"/>
    <w:rsid w:val="00175557"/>
    <w:rsid w:val="00175A4B"/>
    <w:rsid w:val="00175E78"/>
    <w:rsid w:val="00180FEB"/>
    <w:rsid w:val="00181E3A"/>
    <w:rsid w:val="00181EA4"/>
    <w:rsid w:val="001821DB"/>
    <w:rsid w:val="00183BE5"/>
    <w:rsid w:val="001841CE"/>
    <w:rsid w:val="001842D8"/>
    <w:rsid w:val="00185CEA"/>
    <w:rsid w:val="001864B0"/>
    <w:rsid w:val="0018653A"/>
    <w:rsid w:val="001912C0"/>
    <w:rsid w:val="00191941"/>
    <w:rsid w:val="00191BF5"/>
    <w:rsid w:val="001941C7"/>
    <w:rsid w:val="00195BE5"/>
    <w:rsid w:val="00195D9A"/>
    <w:rsid w:val="00196B51"/>
    <w:rsid w:val="00196E19"/>
    <w:rsid w:val="001A10CE"/>
    <w:rsid w:val="001A176B"/>
    <w:rsid w:val="001A2215"/>
    <w:rsid w:val="001A60F4"/>
    <w:rsid w:val="001A62B5"/>
    <w:rsid w:val="001A6344"/>
    <w:rsid w:val="001A6773"/>
    <w:rsid w:val="001B0270"/>
    <w:rsid w:val="001B2173"/>
    <w:rsid w:val="001B37D1"/>
    <w:rsid w:val="001B4F24"/>
    <w:rsid w:val="001B6BD1"/>
    <w:rsid w:val="001C0A5B"/>
    <w:rsid w:val="001C103D"/>
    <w:rsid w:val="001C10D2"/>
    <w:rsid w:val="001C1CC2"/>
    <w:rsid w:val="001C451D"/>
    <w:rsid w:val="001C494A"/>
    <w:rsid w:val="001C528F"/>
    <w:rsid w:val="001C696E"/>
    <w:rsid w:val="001C6ECF"/>
    <w:rsid w:val="001D1100"/>
    <w:rsid w:val="001D33EC"/>
    <w:rsid w:val="001D7012"/>
    <w:rsid w:val="001E065D"/>
    <w:rsid w:val="001E12A6"/>
    <w:rsid w:val="001E146E"/>
    <w:rsid w:val="001E31B2"/>
    <w:rsid w:val="001E3C2B"/>
    <w:rsid w:val="001E57E0"/>
    <w:rsid w:val="001E5D20"/>
    <w:rsid w:val="001E653A"/>
    <w:rsid w:val="001E739F"/>
    <w:rsid w:val="001E7A85"/>
    <w:rsid w:val="001F0B8C"/>
    <w:rsid w:val="001F20D6"/>
    <w:rsid w:val="001F25C5"/>
    <w:rsid w:val="001F2A7E"/>
    <w:rsid w:val="001F4984"/>
    <w:rsid w:val="001F630B"/>
    <w:rsid w:val="001F74E0"/>
    <w:rsid w:val="002008A0"/>
    <w:rsid w:val="00201044"/>
    <w:rsid w:val="00210156"/>
    <w:rsid w:val="00210ABF"/>
    <w:rsid w:val="002123AA"/>
    <w:rsid w:val="00213BB7"/>
    <w:rsid w:val="00213F0A"/>
    <w:rsid w:val="0021578F"/>
    <w:rsid w:val="00215826"/>
    <w:rsid w:val="00216ED8"/>
    <w:rsid w:val="00217181"/>
    <w:rsid w:val="002206D3"/>
    <w:rsid w:val="00221547"/>
    <w:rsid w:val="002241FD"/>
    <w:rsid w:val="0022485B"/>
    <w:rsid w:val="00225574"/>
    <w:rsid w:val="002258EA"/>
    <w:rsid w:val="00226986"/>
    <w:rsid w:val="00226DFC"/>
    <w:rsid w:val="00226F93"/>
    <w:rsid w:val="0022703B"/>
    <w:rsid w:val="002300E4"/>
    <w:rsid w:val="0023065C"/>
    <w:rsid w:val="002307DC"/>
    <w:rsid w:val="00231627"/>
    <w:rsid w:val="00231805"/>
    <w:rsid w:val="002339ED"/>
    <w:rsid w:val="00234441"/>
    <w:rsid w:val="002359BB"/>
    <w:rsid w:val="00235B3E"/>
    <w:rsid w:val="00236562"/>
    <w:rsid w:val="00237788"/>
    <w:rsid w:val="00240071"/>
    <w:rsid w:val="002406E4"/>
    <w:rsid w:val="002414B7"/>
    <w:rsid w:val="00241BD9"/>
    <w:rsid w:val="00241D44"/>
    <w:rsid w:val="0024435A"/>
    <w:rsid w:val="00245B52"/>
    <w:rsid w:val="00246139"/>
    <w:rsid w:val="00246FE7"/>
    <w:rsid w:val="00247D97"/>
    <w:rsid w:val="002500A2"/>
    <w:rsid w:val="00250F5F"/>
    <w:rsid w:val="0025217D"/>
    <w:rsid w:val="002536F4"/>
    <w:rsid w:val="00254B34"/>
    <w:rsid w:val="00254DA7"/>
    <w:rsid w:val="002557F7"/>
    <w:rsid w:val="002558D1"/>
    <w:rsid w:val="00255B1D"/>
    <w:rsid w:val="00256179"/>
    <w:rsid w:val="00261671"/>
    <w:rsid w:val="00261756"/>
    <w:rsid w:val="00263F39"/>
    <w:rsid w:val="00264579"/>
    <w:rsid w:val="00270206"/>
    <w:rsid w:val="0027050E"/>
    <w:rsid w:val="00272CF2"/>
    <w:rsid w:val="00273D7D"/>
    <w:rsid w:val="002755E8"/>
    <w:rsid w:val="00275DA0"/>
    <w:rsid w:val="0027657D"/>
    <w:rsid w:val="00276B0E"/>
    <w:rsid w:val="002800AB"/>
    <w:rsid w:val="00280572"/>
    <w:rsid w:val="00280936"/>
    <w:rsid w:val="00280D92"/>
    <w:rsid w:val="00281D66"/>
    <w:rsid w:val="00281F64"/>
    <w:rsid w:val="002823C8"/>
    <w:rsid w:val="002841DE"/>
    <w:rsid w:val="0028554F"/>
    <w:rsid w:val="002876EB"/>
    <w:rsid w:val="002909AF"/>
    <w:rsid w:val="00291983"/>
    <w:rsid w:val="00292DE4"/>
    <w:rsid w:val="00294AD2"/>
    <w:rsid w:val="00294BBE"/>
    <w:rsid w:val="00294F38"/>
    <w:rsid w:val="0029585D"/>
    <w:rsid w:val="0029735F"/>
    <w:rsid w:val="00297592"/>
    <w:rsid w:val="002A03C2"/>
    <w:rsid w:val="002A1E31"/>
    <w:rsid w:val="002A5439"/>
    <w:rsid w:val="002A61CB"/>
    <w:rsid w:val="002A6EBE"/>
    <w:rsid w:val="002B0363"/>
    <w:rsid w:val="002B10C3"/>
    <w:rsid w:val="002B23E8"/>
    <w:rsid w:val="002B3453"/>
    <w:rsid w:val="002B5B2E"/>
    <w:rsid w:val="002C0280"/>
    <w:rsid w:val="002C666A"/>
    <w:rsid w:val="002C7F2F"/>
    <w:rsid w:val="002D0309"/>
    <w:rsid w:val="002D09DE"/>
    <w:rsid w:val="002D0B17"/>
    <w:rsid w:val="002D0FA9"/>
    <w:rsid w:val="002D1C9A"/>
    <w:rsid w:val="002D2B1C"/>
    <w:rsid w:val="002D3A86"/>
    <w:rsid w:val="002D4851"/>
    <w:rsid w:val="002D4BA5"/>
    <w:rsid w:val="002D5157"/>
    <w:rsid w:val="002D5FF2"/>
    <w:rsid w:val="002D63CF"/>
    <w:rsid w:val="002D6D07"/>
    <w:rsid w:val="002D6D93"/>
    <w:rsid w:val="002E05FB"/>
    <w:rsid w:val="002E10BD"/>
    <w:rsid w:val="002E1804"/>
    <w:rsid w:val="002E3C64"/>
    <w:rsid w:val="002E407A"/>
    <w:rsid w:val="002E43F1"/>
    <w:rsid w:val="002E4482"/>
    <w:rsid w:val="002E5222"/>
    <w:rsid w:val="002E7035"/>
    <w:rsid w:val="002E7B82"/>
    <w:rsid w:val="002F071B"/>
    <w:rsid w:val="002F0F37"/>
    <w:rsid w:val="002F1480"/>
    <w:rsid w:val="002F38DA"/>
    <w:rsid w:val="002F46C8"/>
    <w:rsid w:val="002F5324"/>
    <w:rsid w:val="002F5F1D"/>
    <w:rsid w:val="002F665F"/>
    <w:rsid w:val="002F6FE4"/>
    <w:rsid w:val="002F73DB"/>
    <w:rsid w:val="00300B39"/>
    <w:rsid w:val="003011A6"/>
    <w:rsid w:val="003026CF"/>
    <w:rsid w:val="003028A7"/>
    <w:rsid w:val="003031FA"/>
    <w:rsid w:val="00304753"/>
    <w:rsid w:val="003066E1"/>
    <w:rsid w:val="003117A3"/>
    <w:rsid w:val="003119A2"/>
    <w:rsid w:val="00312AB1"/>
    <w:rsid w:val="00313DD2"/>
    <w:rsid w:val="00314694"/>
    <w:rsid w:val="00315199"/>
    <w:rsid w:val="00317433"/>
    <w:rsid w:val="003212FF"/>
    <w:rsid w:val="00321357"/>
    <w:rsid w:val="003215B8"/>
    <w:rsid w:val="0032258D"/>
    <w:rsid w:val="003225B2"/>
    <w:rsid w:val="00322EB4"/>
    <w:rsid w:val="003232B1"/>
    <w:rsid w:val="00323772"/>
    <w:rsid w:val="00326F78"/>
    <w:rsid w:val="003271E2"/>
    <w:rsid w:val="00327290"/>
    <w:rsid w:val="00327886"/>
    <w:rsid w:val="00330488"/>
    <w:rsid w:val="00330C7A"/>
    <w:rsid w:val="00330D4F"/>
    <w:rsid w:val="00330EE1"/>
    <w:rsid w:val="003331B3"/>
    <w:rsid w:val="00333348"/>
    <w:rsid w:val="00333D1F"/>
    <w:rsid w:val="003346F7"/>
    <w:rsid w:val="003346FB"/>
    <w:rsid w:val="003347EE"/>
    <w:rsid w:val="00335679"/>
    <w:rsid w:val="003357C8"/>
    <w:rsid w:val="00336206"/>
    <w:rsid w:val="0033643A"/>
    <w:rsid w:val="0033755E"/>
    <w:rsid w:val="0034024E"/>
    <w:rsid w:val="00340ECC"/>
    <w:rsid w:val="00345838"/>
    <w:rsid w:val="00347708"/>
    <w:rsid w:val="00347777"/>
    <w:rsid w:val="00350533"/>
    <w:rsid w:val="00351B89"/>
    <w:rsid w:val="00352206"/>
    <w:rsid w:val="003543BF"/>
    <w:rsid w:val="003550A6"/>
    <w:rsid w:val="00356D73"/>
    <w:rsid w:val="0036045F"/>
    <w:rsid w:val="003628EA"/>
    <w:rsid w:val="00362FD6"/>
    <w:rsid w:val="003637A2"/>
    <w:rsid w:val="00364958"/>
    <w:rsid w:val="0036523F"/>
    <w:rsid w:val="00365F8E"/>
    <w:rsid w:val="00367FB2"/>
    <w:rsid w:val="00370270"/>
    <w:rsid w:val="00370569"/>
    <w:rsid w:val="00370F8B"/>
    <w:rsid w:val="00370FFA"/>
    <w:rsid w:val="003730F8"/>
    <w:rsid w:val="00373FCB"/>
    <w:rsid w:val="0037532D"/>
    <w:rsid w:val="003772DC"/>
    <w:rsid w:val="00377C91"/>
    <w:rsid w:val="00381DB2"/>
    <w:rsid w:val="00382154"/>
    <w:rsid w:val="0038231B"/>
    <w:rsid w:val="0038374B"/>
    <w:rsid w:val="00383CEF"/>
    <w:rsid w:val="00386A6C"/>
    <w:rsid w:val="0038706E"/>
    <w:rsid w:val="00390478"/>
    <w:rsid w:val="00390676"/>
    <w:rsid w:val="00391A3C"/>
    <w:rsid w:val="00392374"/>
    <w:rsid w:val="00393EDD"/>
    <w:rsid w:val="00394234"/>
    <w:rsid w:val="0039434E"/>
    <w:rsid w:val="003979BF"/>
    <w:rsid w:val="003A0043"/>
    <w:rsid w:val="003A2D8B"/>
    <w:rsid w:val="003A2E63"/>
    <w:rsid w:val="003A3477"/>
    <w:rsid w:val="003A3900"/>
    <w:rsid w:val="003A473B"/>
    <w:rsid w:val="003A4775"/>
    <w:rsid w:val="003A4845"/>
    <w:rsid w:val="003A4986"/>
    <w:rsid w:val="003A5225"/>
    <w:rsid w:val="003A558E"/>
    <w:rsid w:val="003A764A"/>
    <w:rsid w:val="003B0C51"/>
    <w:rsid w:val="003B2BFE"/>
    <w:rsid w:val="003B2C9E"/>
    <w:rsid w:val="003B2CAD"/>
    <w:rsid w:val="003B616C"/>
    <w:rsid w:val="003B72D0"/>
    <w:rsid w:val="003C0A23"/>
    <w:rsid w:val="003C0FB8"/>
    <w:rsid w:val="003C45B5"/>
    <w:rsid w:val="003C5427"/>
    <w:rsid w:val="003C5EB3"/>
    <w:rsid w:val="003C7309"/>
    <w:rsid w:val="003C735C"/>
    <w:rsid w:val="003D2B78"/>
    <w:rsid w:val="003D3BF4"/>
    <w:rsid w:val="003D3D2D"/>
    <w:rsid w:val="003D5295"/>
    <w:rsid w:val="003D5C10"/>
    <w:rsid w:val="003D5D03"/>
    <w:rsid w:val="003D5F04"/>
    <w:rsid w:val="003D6F4C"/>
    <w:rsid w:val="003D6F6C"/>
    <w:rsid w:val="003D72B6"/>
    <w:rsid w:val="003D7D75"/>
    <w:rsid w:val="003E07DD"/>
    <w:rsid w:val="003E1A03"/>
    <w:rsid w:val="003E3034"/>
    <w:rsid w:val="003F076E"/>
    <w:rsid w:val="003F0BD3"/>
    <w:rsid w:val="003F4AB9"/>
    <w:rsid w:val="003F652F"/>
    <w:rsid w:val="003F66EE"/>
    <w:rsid w:val="004000D7"/>
    <w:rsid w:val="004018C3"/>
    <w:rsid w:val="004030EB"/>
    <w:rsid w:val="004059DC"/>
    <w:rsid w:val="00405B3C"/>
    <w:rsid w:val="00405BF2"/>
    <w:rsid w:val="00406C21"/>
    <w:rsid w:val="00406F96"/>
    <w:rsid w:val="004076AC"/>
    <w:rsid w:val="00407C83"/>
    <w:rsid w:val="00410BC7"/>
    <w:rsid w:val="0041271B"/>
    <w:rsid w:val="004149CC"/>
    <w:rsid w:val="00414B6F"/>
    <w:rsid w:val="00416897"/>
    <w:rsid w:val="00416A29"/>
    <w:rsid w:val="004176ED"/>
    <w:rsid w:val="0041776E"/>
    <w:rsid w:val="00420E6E"/>
    <w:rsid w:val="004213B9"/>
    <w:rsid w:val="004218DE"/>
    <w:rsid w:val="004231C3"/>
    <w:rsid w:val="0042468E"/>
    <w:rsid w:val="0042541C"/>
    <w:rsid w:val="0042548F"/>
    <w:rsid w:val="00425A0A"/>
    <w:rsid w:val="00425B51"/>
    <w:rsid w:val="00426E1D"/>
    <w:rsid w:val="004273A5"/>
    <w:rsid w:val="0043016B"/>
    <w:rsid w:val="00430D5A"/>
    <w:rsid w:val="004314C1"/>
    <w:rsid w:val="00432D74"/>
    <w:rsid w:val="00433982"/>
    <w:rsid w:val="00434CFD"/>
    <w:rsid w:val="0043682F"/>
    <w:rsid w:val="00436AC2"/>
    <w:rsid w:val="00441230"/>
    <w:rsid w:val="00441F04"/>
    <w:rsid w:val="004429F4"/>
    <w:rsid w:val="0044488C"/>
    <w:rsid w:val="004458E1"/>
    <w:rsid w:val="00446A15"/>
    <w:rsid w:val="00447400"/>
    <w:rsid w:val="00447DF8"/>
    <w:rsid w:val="004515E5"/>
    <w:rsid w:val="004517EE"/>
    <w:rsid w:val="00452453"/>
    <w:rsid w:val="00452AC2"/>
    <w:rsid w:val="00456672"/>
    <w:rsid w:val="00456FF2"/>
    <w:rsid w:val="00457857"/>
    <w:rsid w:val="00460244"/>
    <w:rsid w:val="00462768"/>
    <w:rsid w:val="00462798"/>
    <w:rsid w:val="00463F59"/>
    <w:rsid w:val="0046545E"/>
    <w:rsid w:val="00466350"/>
    <w:rsid w:val="00470FCB"/>
    <w:rsid w:val="00471B73"/>
    <w:rsid w:val="0047272E"/>
    <w:rsid w:val="0047359F"/>
    <w:rsid w:val="0047574B"/>
    <w:rsid w:val="004758B7"/>
    <w:rsid w:val="00475DC3"/>
    <w:rsid w:val="00480953"/>
    <w:rsid w:val="00481BCC"/>
    <w:rsid w:val="00483104"/>
    <w:rsid w:val="004844B8"/>
    <w:rsid w:val="0048563E"/>
    <w:rsid w:val="00485BE5"/>
    <w:rsid w:val="00486A70"/>
    <w:rsid w:val="00487212"/>
    <w:rsid w:val="00490833"/>
    <w:rsid w:val="0049228F"/>
    <w:rsid w:val="0049369F"/>
    <w:rsid w:val="00493C26"/>
    <w:rsid w:val="00494509"/>
    <w:rsid w:val="00494ED7"/>
    <w:rsid w:val="00496FCE"/>
    <w:rsid w:val="004973D9"/>
    <w:rsid w:val="004A0D50"/>
    <w:rsid w:val="004A0F3E"/>
    <w:rsid w:val="004A175A"/>
    <w:rsid w:val="004A1B35"/>
    <w:rsid w:val="004A1B81"/>
    <w:rsid w:val="004A25E5"/>
    <w:rsid w:val="004A2B14"/>
    <w:rsid w:val="004A2FFE"/>
    <w:rsid w:val="004A4647"/>
    <w:rsid w:val="004A5355"/>
    <w:rsid w:val="004A5737"/>
    <w:rsid w:val="004A5743"/>
    <w:rsid w:val="004A57A1"/>
    <w:rsid w:val="004A5851"/>
    <w:rsid w:val="004A62AF"/>
    <w:rsid w:val="004A7492"/>
    <w:rsid w:val="004A7D11"/>
    <w:rsid w:val="004B0339"/>
    <w:rsid w:val="004B327F"/>
    <w:rsid w:val="004B380F"/>
    <w:rsid w:val="004B7242"/>
    <w:rsid w:val="004C011B"/>
    <w:rsid w:val="004C06E1"/>
    <w:rsid w:val="004C164B"/>
    <w:rsid w:val="004C1CD4"/>
    <w:rsid w:val="004C2949"/>
    <w:rsid w:val="004C3310"/>
    <w:rsid w:val="004C5DB3"/>
    <w:rsid w:val="004C75CD"/>
    <w:rsid w:val="004D0766"/>
    <w:rsid w:val="004D0B1D"/>
    <w:rsid w:val="004D1094"/>
    <w:rsid w:val="004D1755"/>
    <w:rsid w:val="004D1BDC"/>
    <w:rsid w:val="004D2CC6"/>
    <w:rsid w:val="004D3C7E"/>
    <w:rsid w:val="004D4597"/>
    <w:rsid w:val="004D56FF"/>
    <w:rsid w:val="004D5B5C"/>
    <w:rsid w:val="004D77E9"/>
    <w:rsid w:val="004D7B84"/>
    <w:rsid w:val="004D7DA7"/>
    <w:rsid w:val="004D7F7D"/>
    <w:rsid w:val="004E09DC"/>
    <w:rsid w:val="004E14C0"/>
    <w:rsid w:val="004E158A"/>
    <w:rsid w:val="004E58D1"/>
    <w:rsid w:val="004F0687"/>
    <w:rsid w:val="004F1A3F"/>
    <w:rsid w:val="004F1C1D"/>
    <w:rsid w:val="004F31E7"/>
    <w:rsid w:val="004F34C3"/>
    <w:rsid w:val="004F4412"/>
    <w:rsid w:val="004F6BBD"/>
    <w:rsid w:val="004F7D49"/>
    <w:rsid w:val="0050044B"/>
    <w:rsid w:val="00500FF2"/>
    <w:rsid w:val="00501A82"/>
    <w:rsid w:val="00501E9F"/>
    <w:rsid w:val="0050201F"/>
    <w:rsid w:val="00505836"/>
    <w:rsid w:val="00507937"/>
    <w:rsid w:val="005141CE"/>
    <w:rsid w:val="005155F4"/>
    <w:rsid w:val="00515DE5"/>
    <w:rsid w:val="00517DFE"/>
    <w:rsid w:val="0052032E"/>
    <w:rsid w:val="00521300"/>
    <w:rsid w:val="005219DE"/>
    <w:rsid w:val="00523811"/>
    <w:rsid w:val="00524AFE"/>
    <w:rsid w:val="0052560A"/>
    <w:rsid w:val="00526371"/>
    <w:rsid w:val="0052686D"/>
    <w:rsid w:val="00527E08"/>
    <w:rsid w:val="00532CD0"/>
    <w:rsid w:val="00533DAF"/>
    <w:rsid w:val="00534220"/>
    <w:rsid w:val="00534A06"/>
    <w:rsid w:val="00534E09"/>
    <w:rsid w:val="00535493"/>
    <w:rsid w:val="005356BE"/>
    <w:rsid w:val="00536C7B"/>
    <w:rsid w:val="005405E2"/>
    <w:rsid w:val="005415EE"/>
    <w:rsid w:val="00544AEB"/>
    <w:rsid w:val="0054516E"/>
    <w:rsid w:val="00545818"/>
    <w:rsid w:val="00545E85"/>
    <w:rsid w:val="00551214"/>
    <w:rsid w:val="00554002"/>
    <w:rsid w:val="00556E66"/>
    <w:rsid w:val="0056048D"/>
    <w:rsid w:val="00562357"/>
    <w:rsid w:val="005624CC"/>
    <w:rsid w:val="00562A8D"/>
    <w:rsid w:val="00562C9B"/>
    <w:rsid w:val="0056324C"/>
    <w:rsid w:val="00564730"/>
    <w:rsid w:val="00565F35"/>
    <w:rsid w:val="00566C37"/>
    <w:rsid w:val="00566F22"/>
    <w:rsid w:val="00567014"/>
    <w:rsid w:val="00571DD2"/>
    <w:rsid w:val="005720DB"/>
    <w:rsid w:val="00572C90"/>
    <w:rsid w:val="00573254"/>
    <w:rsid w:val="005738F3"/>
    <w:rsid w:val="00574711"/>
    <w:rsid w:val="00575539"/>
    <w:rsid w:val="005755DD"/>
    <w:rsid w:val="00582408"/>
    <w:rsid w:val="00582A73"/>
    <w:rsid w:val="00582C38"/>
    <w:rsid w:val="00583CAE"/>
    <w:rsid w:val="00585295"/>
    <w:rsid w:val="005874C2"/>
    <w:rsid w:val="005874DC"/>
    <w:rsid w:val="00587A50"/>
    <w:rsid w:val="00587A77"/>
    <w:rsid w:val="00591392"/>
    <w:rsid w:val="00592604"/>
    <w:rsid w:val="00592D7B"/>
    <w:rsid w:val="005969A9"/>
    <w:rsid w:val="00597DAC"/>
    <w:rsid w:val="005A18B2"/>
    <w:rsid w:val="005A6748"/>
    <w:rsid w:val="005A78B0"/>
    <w:rsid w:val="005A79F4"/>
    <w:rsid w:val="005B0549"/>
    <w:rsid w:val="005B0672"/>
    <w:rsid w:val="005B084E"/>
    <w:rsid w:val="005B0EF5"/>
    <w:rsid w:val="005B10DD"/>
    <w:rsid w:val="005B18BE"/>
    <w:rsid w:val="005B3017"/>
    <w:rsid w:val="005B379E"/>
    <w:rsid w:val="005B4065"/>
    <w:rsid w:val="005B787E"/>
    <w:rsid w:val="005C2E78"/>
    <w:rsid w:val="005C38D0"/>
    <w:rsid w:val="005C44A0"/>
    <w:rsid w:val="005C6210"/>
    <w:rsid w:val="005C6222"/>
    <w:rsid w:val="005C6415"/>
    <w:rsid w:val="005C73DF"/>
    <w:rsid w:val="005C77E2"/>
    <w:rsid w:val="005D0B61"/>
    <w:rsid w:val="005D1128"/>
    <w:rsid w:val="005D216F"/>
    <w:rsid w:val="005D4DB3"/>
    <w:rsid w:val="005D5BAA"/>
    <w:rsid w:val="005D61CD"/>
    <w:rsid w:val="005E025F"/>
    <w:rsid w:val="005E09DE"/>
    <w:rsid w:val="005E0EE7"/>
    <w:rsid w:val="005E3196"/>
    <w:rsid w:val="005E410A"/>
    <w:rsid w:val="005E7003"/>
    <w:rsid w:val="005E7D21"/>
    <w:rsid w:val="005F2AFC"/>
    <w:rsid w:val="005F423A"/>
    <w:rsid w:val="005F4704"/>
    <w:rsid w:val="005F48BA"/>
    <w:rsid w:val="005F5A77"/>
    <w:rsid w:val="005F61D7"/>
    <w:rsid w:val="005F6B2F"/>
    <w:rsid w:val="005F73A6"/>
    <w:rsid w:val="005F7829"/>
    <w:rsid w:val="00600546"/>
    <w:rsid w:val="006005E4"/>
    <w:rsid w:val="0060076F"/>
    <w:rsid w:val="0060080A"/>
    <w:rsid w:val="00600C82"/>
    <w:rsid w:val="0060122C"/>
    <w:rsid w:val="00602104"/>
    <w:rsid w:val="0060289B"/>
    <w:rsid w:val="00603CBC"/>
    <w:rsid w:val="00604182"/>
    <w:rsid w:val="00605886"/>
    <w:rsid w:val="00605EF1"/>
    <w:rsid w:val="0060682A"/>
    <w:rsid w:val="00610F14"/>
    <w:rsid w:val="00611D95"/>
    <w:rsid w:val="00615BBB"/>
    <w:rsid w:val="00616A8C"/>
    <w:rsid w:val="00616AA5"/>
    <w:rsid w:val="00617375"/>
    <w:rsid w:val="00620E4E"/>
    <w:rsid w:val="0062239A"/>
    <w:rsid w:val="00623837"/>
    <w:rsid w:val="00623FEC"/>
    <w:rsid w:val="00626754"/>
    <w:rsid w:val="00626ABD"/>
    <w:rsid w:val="00626F16"/>
    <w:rsid w:val="00627446"/>
    <w:rsid w:val="00630F74"/>
    <w:rsid w:val="00631E50"/>
    <w:rsid w:val="00632190"/>
    <w:rsid w:val="006330CC"/>
    <w:rsid w:val="00633B9C"/>
    <w:rsid w:val="00633F10"/>
    <w:rsid w:val="00634E6D"/>
    <w:rsid w:val="00634FE1"/>
    <w:rsid w:val="00635109"/>
    <w:rsid w:val="00635911"/>
    <w:rsid w:val="00635CF6"/>
    <w:rsid w:val="00635D28"/>
    <w:rsid w:val="00636562"/>
    <w:rsid w:val="0063695D"/>
    <w:rsid w:val="00636CD6"/>
    <w:rsid w:val="00636FBB"/>
    <w:rsid w:val="00637D67"/>
    <w:rsid w:val="00637FA5"/>
    <w:rsid w:val="006407EF"/>
    <w:rsid w:val="00642C84"/>
    <w:rsid w:val="00643838"/>
    <w:rsid w:val="00643EF8"/>
    <w:rsid w:val="00645897"/>
    <w:rsid w:val="00645CE9"/>
    <w:rsid w:val="0064655A"/>
    <w:rsid w:val="00647344"/>
    <w:rsid w:val="00647BAD"/>
    <w:rsid w:val="0065009F"/>
    <w:rsid w:val="006510FF"/>
    <w:rsid w:val="006524DE"/>
    <w:rsid w:val="00652BAE"/>
    <w:rsid w:val="0065392B"/>
    <w:rsid w:val="00654642"/>
    <w:rsid w:val="00655592"/>
    <w:rsid w:val="00660E19"/>
    <w:rsid w:val="00660FAC"/>
    <w:rsid w:val="0066356A"/>
    <w:rsid w:val="00663635"/>
    <w:rsid w:val="00664047"/>
    <w:rsid w:val="00665D56"/>
    <w:rsid w:val="0066734F"/>
    <w:rsid w:val="0066765D"/>
    <w:rsid w:val="00670D68"/>
    <w:rsid w:val="00671C63"/>
    <w:rsid w:val="00671E6A"/>
    <w:rsid w:val="006725D1"/>
    <w:rsid w:val="00672A8F"/>
    <w:rsid w:val="006733A7"/>
    <w:rsid w:val="006744D2"/>
    <w:rsid w:val="00674E26"/>
    <w:rsid w:val="00675783"/>
    <w:rsid w:val="00675E3B"/>
    <w:rsid w:val="0067653F"/>
    <w:rsid w:val="006768C3"/>
    <w:rsid w:val="00676CF2"/>
    <w:rsid w:val="00677847"/>
    <w:rsid w:val="00677D2B"/>
    <w:rsid w:val="0068105A"/>
    <w:rsid w:val="00682AC2"/>
    <w:rsid w:val="00683083"/>
    <w:rsid w:val="00683573"/>
    <w:rsid w:val="006842D7"/>
    <w:rsid w:val="00684FC8"/>
    <w:rsid w:val="006857D0"/>
    <w:rsid w:val="0068647F"/>
    <w:rsid w:val="00687232"/>
    <w:rsid w:val="00687CFD"/>
    <w:rsid w:val="00687F0C"/>
    <w:rsid w:val="0069050C"/>
    <w:rsid w:val="00690F09"/>
    <w:rsid w:val="00690F54"/>
    <w:rsid w:val="00691AD4"/>
    <w:rsid w:val="00694D9A"/>
    <w:rsid w:val="006955AE"/>
    <w:rsid w:val="00697EA0"/>
    <w:rsid w:val="006A0F0F"/>
    <w:rsid w:val="006A475F"/>
    <w:rsid w:val="006A4C96"/>
    <w:rsid w:val="006A4FFE"/>
    <w:rsid w:val="006A5E80"/>
    <w:rsid w:val="006A65BD"/>
    <w:rsid w:val="006A6E45"/>
    <w:rsid w:val="006A7A51"/>
    <w:rsid w:val="006B16A3"/>
    <w:rsid w:val="006B2AD7"/>
    <w:rsid w:val="006B3FC2"/>
    <w:rsid w:val="006B4707"/>
    <w:rsid w:val="006B5AE4"/>
    <w:rsid w:val="006B61CD"/>
    <w:rsid w:val="006B6246"/>
    <w:rsid w:val="006B7FDC"/>
    <w:rsid w:val="006C0939"/>
    <w:rsid w:val="006C0D56"/>
    <w:rsid w:val="006C2DFC"/>
    <w:rsid w:val="006C3334"/>
    <w:rsid w:val="006C3E51"/>
    <w:rsid w:val="006C4CB1"/>
    <w:rsid w:val="006C67A0"/>
    <w:rsid w:val="006C6DA0"/>
    <w:rsid w:val="006C7CB4"/>
    <w:rsid w:val="006D0835"/>
    <w:rsid w:val="006D14AC"/>
    <w:rsid w:val="006D1842"/>
    <w:rsid w:val="006D2322"/>
    <w:rsid w:val="006D426A"/>
    <w:rsid w:val="006D5E03"/>
    <w:rsid w:val="006D74B8"/>
    <w:rsid w:val="006E0172"/>
    <w:rsid w:val="006E0655"/>
    <w:rsid w:val="006E0A31"/>
    <w:rsid w:val="006E0F86"/>
    <w:rsid w:val="006E22F7"/>
    <w:rsid w:val="006E32F4"/>
    <w:rsid w:val="006E5B9E"/>
    <w:rsid w:val="006E67A3"/>
    <w:rsid w:val="006F1ED5"/>
    <w:rsid w:val="006F3212"/>
    <w:rsid w:val="006F34B8"/>
    <w:rsid w:val="006F47DA"/>
    <w:rsid w:val="006F523D"/>
    <w:rsid w:val="006F74AC"/>
    <w:rsid w:val="006F7941"/>
    <w:rsid w:val="0070131A"/>
    <w:rsid w:val="007036FF"/>
    <w:rsid w:val="007043C4"/>
    <w:rsid w:val="00705915"/>
    <w:rsid w:val="00706F98"/>
    <w:rsid w:val="007073CA"/>
    <w:rsid w:val="00710C6A"/>
    <w:rsid w:val="00711CA9"/>
    <w:rsid w:val="00711F11"/>
    <w:rsid w:val="00714C19"/>
    <w:rsid w:val="00716002"/>
    <w:rsid w:val="0071674A"/>
    <w:rsid w:val="007176EE"/>
    <w:rsid w:val="0071780E"/>
    <w:rsid w:val="00717BB7"/>
    <w:rsid w:val="0072061D"/>
    <w:rsid w:val="0072110A"/>
    <w:rsid w:val="007218FE"/>
    <w:rsid w:val="00723411"/>
    <w:rsid w:val="007255A2"/>
    <w:rsid w:val="00725A20"/>
    <w:rsid w:val="00726B96"/>
    <w:rsid w:val="00726F9D"/>
    <w:rsid w:val="00727231"/>
    <w:rsid w:val="007316D9"/>
    <w:rsid w:val="00732006"/>
    <w:rsid w:val="00732C59"/>
    <w:rsid w:val="007335F1"/>
    <w:rsid w:val="00733B39"/>
    <w:rsid w:val="00735605"/>
    <w:rsid w:val="00735ADA"/>
    <w:rsid w:val="00737BB6"/>
    <w:rsid w:val="0074183C"/>
    <w:rsid w:val="00743E7E"/>
    <w:rsid w:val="00744988"/>
    <w:rsid w:val="00744C0F"/>
    <w:rsid w:val="00746839"/>
    <w:rsid w:val="00747CCF"/>
    <w:rsid w:val="007513B3"/>
    <w:rsid w:val="00753AD8"/>
    <w:rsid w:val="007547BD"/>
    <w:rsid w:val="00755608"/>
    <w:rsid w:val="00757578"/>
    <w:rsid w:val="00757B44"/>
    <w:rsid w:val="00760D7C"/>
    <w:rsid w:val="0076394D"/>
    <w:rsid w:val="00764823"/>
    <w:rsid w:val="00765521"/>
    <w:rsid w:val="0076570B"/>
    <w:rsid w:val="00765D90"/>
    <w:rsid w:val="00765F87"/>
    <w:rsid w:val="00766858"/>
    <w:rsid w:val="00767F34"/>
    <w:rsid w:val="0077068A"/>
    <w:rsid w:val="00771ADC"/>
    <w:rsid w:val="00771B26"/>
    <w:rsid w:val="00771C09"/>
    <w:rsid w:val="00771EA3"/>
    <w:rsid w:val="007733DB"/>
    <w:rsid w:val="0077560B"/>
    <w:rsid w:val="00775B63"/>
    <w:rsid w:val="00780EC2"/>
    <w:rsid w:val="007811AC"/>
    <w:rsid w:val="00781CEE"/>
    <w:rsid w:val="0078309F"/>
    <w:rsid w:val="00783287"/>
    <w:rsid w:val="00783923"/>
    <w:rsid w:val="007840F6"/>
    <w:rsid w:val="00784BAA"/>
    <w:rsid w:val="00785409"/>
    <w:rsid w:val="00785B77"/>
    <w:rsid w:val="007865F0"/>
    <w:rsid w:val="00787450"/>
    <w:rsid w:val="00790120"/>
    <w:rsid w:val="0079079A"/>
    <w:rsid w:val="00790F97"/>
    <w:rsid w:val="00792F84"/>
    <w:rsid w:val="00794347"/>
    <w:rsid w:val="00796855"/>
    <w:rsid w:val="00796E2D"/>
    <w:rsid w:val="00797F81"/>
    <w:rsid w:val="007A038B"/>
    <w:rsid w:val="007A20F7"/>
    <w:rsid w:val="007B0324"/>
    <w:rsid w:val="007B1388"/>
    <w:rsid w:val="007B1C11"/>
    <w:rsid w:val="007B2108"/>
    <w:rsid w:val="007B2B94"/>
    <w:rsid w:val="007B392C"/>
    <w:rsid w:val="007B46C5"/>
    <w:rsid w:val="007B4D7B"/>
    <w:rsid w:val="007B4F29"/>
    <w:rsid w:val="007B5E93"/>
    <w:rsid w:val="007B6A02"/>
    <w:rsid w:val="007B7FB4"/>
    <w:rsid w:val="007C21C7"/>
    <w:rsid w:val="007C24CF"/>
    <w:rsid w:val="007C27DB"/>
    <w:rsid w:val="007C364A"/>
    <w:rsid w:val="007C45F8"/>
    <w:rsid w:val="007C5F90"/>
    <w:rsid w:val="007C6AE3"/>
    <w:rsid w:val="007C748D"/>
    <w:rsid w:val="007D04DE"/>
    <w:rsid w:val="007D1C4B"/>
    <w:rsid w:val="007D27E9"/>
    <w:rsid w:val="007D302D"/>
    <w:rsid w:val="007D3AE3"/>
    <w:rsid w:val="007D3E01"/>
    <w:rsid w:val="007D5273"/>
    <w:rsid w:val="007D5CB6"/>
    <w:rsid w:val="007D607C"/>
    <w:rsid w:val="007D71E0"/>
    <w:rsid w:val="007E0A48"/>
    <w:rsid w:val="007E0E37"/>
    <w:rsid w:val="007E44F4"/>
    <w:rsid w:val="007E4717"/>
    <w:rsid w:val="007E47C0"/>
    <w:rsid w:val="007E57A5"/>
    <w:rsid w:val="007E6FA0"/>
    <w:rsid w:val="007E72FC"/>
    <w:rsid w:val="007E7593"/>
    <w:rsid w:val="007E7989"/>
    <w:rsid w:val="007E7EF0"/>
    <w:rsid w:val="007F0907"/>
    <w:rsid w:val="007F148C"/>
    <w:rsid w:val="007F19E7"/>
    <w:rsid w:val="007F27B4"/>
    <w:rsid w:val="007F45F4"/>
    <w:rsid w:val="007F5855"/>
    <w:rsid w:val="007F6577"/>
    <w:rsid w:val="007F6839"/>
    <w:rsid w:val="007F6EF0"/>
    <w:rsid w:val="007F7824"/>
    <w:rsid w:val="007F7D82"/>
    <w:rsid w:val="008011A1"/>
    <w:rsid w:val="00801EC7"/>
    <w:rsid w:val="008034A3"/>
    <w:rsid w:val="008048A0"/>
    <w:rsid w:val="00805B4C"/>
    <w:rsid w:val="00806109"/>
    <w:rsid w:val="00806851"/>
    <w:rsid w:val="00806D06"/>
    <w:rsid w:val="00807778"/>
    <w:rsid w:val="0081006F"/>
    <w:rsid w:val="008103FC"/>
    <w:rsid w:val="00811D94"/>
    <w:rsid w:val="00811E1C"/>
    <w:rsid w:val="00813D24"/>
    <w:rsid w:val="00813F4D"/>
    <w:rsid w:val="00816B8E"/>
    <w:rsid w:val="00820593"/>
    <w:rsid w:val="00822312"/>
    <w:rsid w:val="008234BC"/>
    <w:rsid w:val="008239CF"/>
    <w:rsid w:val="00824728"/>
    <w:rsid w:val="00825D86"/>
    <w:rsid w:val="008261A5"/>
    <w:rsid w:val="008263CE"/>
    <w:rsid w:val="00827F39"/>
    <w:rsid w:val="00831588"/>
    <w:rsid w:val="00831E6D"/>
    <w:rsid w:val="008328D0"/>
    <w:rsid w:val="008345D8"/>
    <w:rsid w:val="0083565C"/>
    <w:rsid w:val="00835C55"/>
    <w:rsid w:val="00836176"/>
    <w:rsid w:val="00837000"/>
    <w:rsid w:val="008404CC"/>
    <w:rsid w:val="008406F1"/>
    <w:rsid w:val="0084097F"/>
    <w:rsid w:val="00840BEF"/>
    <w:rsid w:val="008412FD"/>
    <w:rsid w:val="008420CF"/>
    <w:rsid w:val="0084228D"/>
    <w:rsid w:val="00844667"/>
    <w:rsid w:val="008454E2"/>
    <w:rsid w:val="00846BCC"/>
    <w:rsid w:val="00846E3D"/>
    <w:rsid w:val="00847107"/>
    <w:rsid w:val="00847BEA"/>
    <w:rsid w:val="00851DC9"/>
    <w:rsid w:val="00852C45"/>
    <w:rsid w:val="00852DB8"/>
    <w:rsid w:val="0085314D"/>
    <w:rsid w:val="00853428"/>
    <w:rsid w:val="0085418A"/>
    <w:rsid w:val="00854C99"/>
    <w:rsid w:val="008573D9"/>
    <w:rsid w:val="00857E71"/>
    <w:rsid w:val="00857F09"/>
    <w:rsid w:val="00860C21"/>
    <w:rsid w:val="00861002"/>
    <w:rsid w:val="0086137C"/>
    <w:rsid w:val="00863C15"/>
    <w:rsid w:val="00864E04"/>
    <w:rsid w:val="00867BB4"/>
    <w:rsid w:val="00870210"/>
    <w:rsid w:val="008717B9"/>
    <w:rsid w:val="008729F9"/>
    <w:rsid w:val="00874009"/>
    <w:rsid w:val="00874A86"/>
    <w:rsid w:val="00874ABA"/>
    <w:rsid w:val="0087669B"/>
    <w:rsid w:val="008766CB"/>
    <w:rsid w:val="00877569"/>
    <w:rsid w:val="00877FA2"/>
    <w:rsid w:val="00880EA5"/>
    <w:rsid w:val="00881710"/>
    <w:rsid w:val="008824AD"/>
    <w:rsid w:val="0088267F"/>
    <w:rsid w:val="00882EA8"/>
    <w:rsid w:val="00883897"/>
    <w:rsid w:val="008841FF"/>
    <w:rsid w:val="008860AC"/>
    <w:rsid w:val="00890F8E"/>
    <w:rsid w:val="008910C6"/>
    <w:rsid w:val="00892795"/>
    <w:rsid w:val="00892E3C"/>
    <w:rsid w:val="0089321F"/>
    <w:rsid w:val="00894948"/>
    <w:rsid w:val="00896D75"/>
    <w:rsid w:val="00896FD4"/>
    <w:rsid w:val="008A010E"/>
    <w:rsid w:val="008A0798"/>
    <w:rsid w:val="008A0B4B"/>
    <w:rsid w:val="008A1AB2"/>
    <w:rsid w:val="008A29BF"/>
    <w:rsid w:val="008A3249"/>
    <w:rsid w:val="008A37A8"/>
    <w:rsid w:val="008A43F7"/>
    <w:rsid w:val="008A489C"/>
    <w:rsid w:val="008A5DB3"/>
    <w:rsid w:val="008A61A9"/>
    <w:rsid w:val="008A7A38"/>
    <w:rsid w:val="008B0366"/>
    <w:rsid w:val="008B0CD0"/>
    <w:rsid w:val="008B125F"/>
    <w:rsid w:val="008B1682"/>
    <w:rsid w:val="008B1929"/>
    <w:rsid w:val="008B26A2"/>
    <w:rsid w:val="008B4F4F"/>
    <w:rsid w:val="008B5C98"/>
    <w:rsid w:val="008B740D"/>
    <w:rsid w:val="008B7E17"/>
    <w:rsid w:val="008C10D3"/>
    <w:rsid w:val="008C346E"/>
    <w:rsid w:val="008C5BCC"/>
    <w:rsid w:val="008C61D0"/>
    <w:rsid w:val="008C6F83"/>
    <w:rsid w:val="008C76EA"/>
    <w:rsid w:val="008C7A00"/>
    <w:rsid w:val="008D08B0"/>
    <w:rsid w:val="008D21B6"/>
    <w:rsid w:val="008D231B"/>
    <w:rsid w:val="008D55DD"/>
    <w:rsid w:val="008D5CD2"/>
    <w:rsid w:val="008D72A6"/>
    <w:rsid w:val="008E0417"/>
    <w:rsid w:val="008E10E6"/>
    <w:rsid w:val="008E1C08"/>
    <w:rsid w:val="008E4155"/>
    <w:rsid w:val="008E4D19"/>
    <w:rsid w:val="008E5DAD"/>
    <w:rsid w:val="008E73AB"/>
    <w:rsid w:val="008E75A5"/>
    <w:rsid w:val="008F027C"/>
    <w:rsid w:val="008F0F1F"/>
    <w:rsid w:val="008F1777"/>
    <w:rsid w:val="008F1A10"/>
    <w:rsid w:val="008F1CED"/>
    <w:rsid w:val="008F2531"/>
    <w:rsid w:val="008F6602"/>
    <w:rsid w:val="008F6886"/>
    <w:rsid w:val="0090002C"/>
    <w:rsid w:val="00900252"/>
    <w:rsid w:val="00901732"/>
    <w:rsid w:val="00902E52"/>
    <w:rsid w:val="00902FB6"/>
    <w:rsid w:val="00904548"/>
    <w:rsid w:val="00905EC6"/>
    <w:rsid w:val="009071FE"/>
    <w:rsid w:val="0091198E"/>
    <w:rsid w:val="00911D53"/>
    <w:rsid w:val="00911FC1"/>
    <w:rsid w:val="00914ED0"/>
    <w:rsid w:val="00914F0E"/>
    <w:rsid w:val="00915348"/>
    <w:rsid w:val="0091555C"/>
    <w:rsid w:val="00915664"/>
    <w:rsid w:val="00917EC4"/>
    <w:rsid w:val="00920607"/>
    <w:rsid w:val="0092084E"/>
    <w:rsid w:val="00921E9E"/>
    <w:rsid w:val="009243F2"/>
    <w:rsid w:val="009247ED"/>
    <w:rsid w:val="00924B52"/>
    <w:rsid w:val="00925B11"/>
    <w:rsid w:val="009306BC"/>
    <w:rsid w:val="0093096D"/>
    <w:rsid w:val="00931897"/>
    <w:rsid w:val="00932A0B"/>
    <w:rsid w:val="0093367F"/>
    <w:rsid w:val="00934BFD"/>
    <w:rsid w:val="009412B1"/>
    <w:rsid w:val="009426EB"/>
    <w:rsid w:val="00943268"/>
    <w:rsid w:val="00943768"/>
    <w:rsid w:val="00943E2D"/>
    <w:rsid w:val="009473A3"/>
    <w:rsid w:val="0094796B"/>
    <w:rsid w:val="00947AF7"/>
    <w:rsid w:val="0095008E"/>
    <w:rsid w:val="00951E4E"/>
    <w:rsid w:val="009524AA"/>
    <w:rsid w:val="00953900"/>
    <w:rsid w:val="0095571A"/>
    <w:rsid w:val="009567EC"/>
    <w:rsid w:val="0096145E"/>
    <w:rsid w:val="00961591"/>
    <w:rsid w:val="00962060"/>
    <w:rsid w:val="009628FB"/>
    <w:rsid w:val="00963DCB"/>
    <w:rsid w:val="00966937"/>
    <w:rsid w:val="00970C6B"/>
    <w:rsid w:val="00971C6F"/>
    <w:rsid w:val="009730E3"/>
    <w:rsid w:val="009734AA"/>
    <w:rsid w:val="0097481B"/>
    <w:rsid w:val="00977001"/>
    <w:rsid w:val="0098001F"/>
    <w:rsid w:val="0098020F"/>
    <w:rsid w:val="009802F4"/>
    <w:rsid w:val="009810DF"/>
    <w:rsid w:val="00981F36"/>
    <w:rsid w:val="00982609"/>
    <w:rsid w:val="00983371"/>
    <w:rsid w:val="00983405"/>
    <w:rsid w:val="009837E9"/>
    <w:rsid w:val="00983C43"/>
    <w:rsid w:val="009852D8"/>
    <w:rsid w:val="00990C00"/>
    <w:rsid w:val="00991605"/>
    <w:rsid w:val="00991759"/>
    <w:rsid w:val="0099199F"/>
    <w:rsid w:val="00992163"/>
    <w:rsid w:val="009944AF"/>
    <w:rsid w:val="009950CC"/>
    <w:rsid w:val="00995146"/>
    <w:rsid w:val="00996B98"/>
    <w:rsid w:val="00996C59"/>
    <w:rsid w:val="009975FF"/>
    <w:rsid w:val="00997ED9"/>
    <w:rsid w:val="00997FE5"/>
    <w:rsid w:val="009A4A55"/>
    <w:rsid w:val="009A7C66"/>
    <w:rsid w:val="009B09BF"/>
    <w:rsid w:val="009B214E"/>
    <w:rsid w:val="009B56A6"/>
    <w:rsid w:val="009B61B8"/>
    <w:rsid w:val="009C294F"/>
    <w:rsid w:val="009C4C14"/>
    <w:rsid w:val="009C64BE"/>
    <w:rsid w:val="009C6B80"/>
    <w:rsid w:val="009D0DE0"/>
    <w:rsid w:val="009D3E00"/>
    <w:rsid w:val="009D4AAC"/>
    <w:rsid w:val="009D598B"/>
    <w:rsid w:val="009D5B11"/>
    <w:rsid w:val="009D6920"/>
    <w:rsid w:val="009D7C1A"/>
    <w:rsid w:val="009E1F0F"/>
    <w:rsid w:val="009E2867"/>
    <w:rsid w:val="009E3EDC"/>
    <w:rsid w:val="009E414B"/>
    <w:rsid w:val="009E4264"/>
    <w:rsid w:val="009E44F2"/>
    <w:rsid w:val="009E4F2C"/>
    <w:rsid w:val="009E5292"/>
    <w:rsid w:val="009E6E8E"/>
    <w:rsid w:val="009F08C5"/>
    <w:rsid w:val="009F0F1C"/>
    <w:rsid w:val="009F173F"/>
    <w:rsid w:val="009F1AD4"/>
    <w:rsid w:val="009F211A"/>
    <w:rsid w:val="009F241C"/>
    <w:rsid w:val="009F25B4"/>
    <w:rsid w:val="009F3242"/>
    <w:rsid w:val="009F3735"/>
    <w:rsid w:val="009F4D3F"/>
    <w:rsid w:val="009F5374"/>
    <w:rsid w:val="009F5802"/>
    <w:rsid w:val="009F59BD"/>
    <w:rsid w:val="009F6B20"/>
    <w:rsid w:val="00A009B9"/>
    <w:rsid w:val="00A01E8D"/>
    <w:rsid w:val="00A03071"/>
    <w:rsid w:val="00A0387D"/>
    <w:rsid w:val="00A03C5F"/>
    <w:rsid w:val="00A0475C"/>
    <w:rsid w:val="00A0606E"/>
    <w:rsid w:val="00A07A94"/>
    <w:rsid w:val="00A10BF3"/>
    <w:rsid w:val="00A11C34"/>
    <w:rsid w:val="00A12DFD"/>
    <w:rsid w:val="00A138B7"/>
    <w:rsid w:val="00A158D0"/>
    <w:rsid w:val="00A171AF"/>
    <w:rsid w:val="00A17701"/>
    <w:rsid w:val="00A17F66"/>
    <w:rsid w:val="00A21184"/>
    <w:rsid w:val="00A21B32"/>
    <w:rsid w:val="00A2265C"/>
    <w:rsid w:val="00A23A04"/>
    <w:rsid w:val="00A26206"/>
    <w:rsid w:val="00A279FC"/>
    <w:rsid w:val="00A33A77"/>
    <w:rsid w:val="00A33EAA"/>
    <w:rsid w:val="00A34C4B"/>
    <w:rsid w:val="00A3552B"/>
    <w:rsid w:val="00A407FF"/>
    <w:rsid w:val="00A40A12"/>
    <w:rsid w:val="00A4178F"/>
    <w:rsid w:val="00A42348"/>
    <w:rsid w:val="00A42A65"/>
    <w:rsid w:val="00A447A3"/>
    <w:rsid w:val="00A44DFE"/>
    <w:rsid w:val="00A4787B"/>
    <w:rsid w:val="00A47CE6"/>
    <w:rsid w:val="00A515CF"/>
    <w:rsid w:val="00A51F92"/>
    <w:rsid w:val="00A52AED"/>
    <w:rsid w:val="00A52D38"/>
    <w:rsid w:val="00A53FC1"/>
    <w:rsid w:val="00A54194"/>
    <w:rsid w:val="00A60895"/>
    <w:rsid w:val="00A61F21"/>
    <w:rsid w:val="00A62A4D"/>
    <w:rsid w:val="00A63B0E"/>
    <w:rsid w:val="00A63FF2"/>
    <w:rsid w:val="00A643DC"/>
    <w:rsid w:val="00A64B40"/>
    <w:rsid w:val="00A671A0"/>
    <w:rsid w:val="00A67C3C"/>
    <w:rsid w:val="00A7055B"/>
    <w:rsid w:val="00A70DC4"/>
    <w:rsid w:val="00A70ED6"/>
    <w:rsid w:val="00A71A20"/>
    <w:rsid w:val="00A736AB"/>
    <w:rsid w:val="00A74882"/>
    <w:rsid w:val="00A76B4B"/>
    <w:rsid w:val="00A76BD9"/>
    <w:rsid w:val="00A7756D"/>
    <w:rsid w:val="00A777B7"/>
    <w:rsid w:val="00A80B22"/>
    <w:rsid w:val="00A81702"/>
    <w:rsid w:val="00A8195C"/>
    <w:rsid w:val="00A82EF4"/>
    <w:rsid w:val="00A82FD7"/>
    <w:rsid w:val="00A83243"/>
    <w:rsid w:val="00A8395B"/>
    <w:rsid w:val="00A86AC1"/>
    <w:rsid w:val="00A87604"/>
    <w:rsid w:val="00A92634"/>
    <w:rsid w:val="00A93471"/>
    <w:rsid w:val="00A93E3E"/>
    <w:rsid w:val="00A942C3"/>
    <w:rsid w:val="00A9541C"/>
    <w:rsid w:val="00A971B2"/>
    <w:rsid w:val="00AA0B78"/>
    <w:rsid w:val="00AA0D78"/>
    <w:rsid w:val="00AA158A"/>
    <w:rsid w:val="00AA4365"/>
    <w:rsid w:val="00AA468F"/>
    <w:rsid w:val="00AA5534"/>
    <w:rsid w:val="00AA6DC2"/>
    <w:rsid w:val="00AB1FA4"/>
    <w:rsid w:val="00AB3A81"/>
    <w:rsid w:val="00AB530F"/>
    <w:rsid w:val="00AB55FE"/>
    <w:rsid w:val="00AB59B0"/>
    <w:rsid w:val="00AB86A8"/>
    <w:rsid w:val="00AC0934"/>
    <w:rsid w:val="00AC181A"/>
    <w:rsid w:val="00AC1D8E"/>
    <w:rsid w:val="00AC3EBD"/>
    <w:rsid w:val="00AC6F19"/>
    <w:rsid w:val="00AC7870"/>
    <w:rsid w:val="00AC78CD"/>
    <w:rsid w:val="00AC7A41"/>
    <w:rsid w:val="00AD0847"/>
    <w:rsid w:val="00AD0E55"/>
    <w:rsid w:val="00AD139A"/>
    <w:rsid w:val="00AD1780"/>
    <w:rsid w:val="00AD2030"/>
    <w:rsid w:val="00AD2479"/>
    <w:rsid w:val="00AD30C3"/>
    <w:rsid w:val="00AD36BD"/>
    <w:rsid w:val="00AD3E0E"/>
    <w:rsid w:val="00AD4C63"/>
    <w:rsid w:val="00AD6031"/>
    <w:rsid w:val="00AD7859"/>
    <w:rsid w:val="00AE1076"/>
    <w:rsid w:val="00AE1165"/>
    <w:rsid w:val="00AE118F"/>
    <w:rsid w:val="00AE2C8C"/>
    <w:rsid w:val="00AE3E49"/>
    <w:rsid w:val="00AE4493"/>
    <w:rsid w:val="00AE4872"/>
    <w:rsid w:val="00AE625B"/>
    <w:rsid w:val="00AE7F16"/>
    <w:rsid w:val="00AE7F2F"/>
    <w:rsid w:val="00AF051F"/>
    <w:rsid w:val="00AF06A9"/>
    <w:rsid w:val="00AF21F3"/>
    <w:rsid w:val="00AF3172"/>
    <w:rsid w:val="00AF397C"/>
    <w:rsid w:val="00AF512A"/>
    <w:rsid w:val="00AF54FB"/>
    <w:rsid w:val="00AF5524"/>
    <w:rsid w:val="00AF5A42"/>
    <w:rsid w:val="00AF61D4"/>
    <w:rsid w:val="00AF7499"/>
    <w:rsid w:val="00AF789F"/>
    <w:rsid w:val="00AF7C61"/>
    <w:rsid w:val="00AF7F21"/>
    <w:rsid w:val="00B00867"/>
    <w:rsid w:val="00B00D37"/>
    <w:rsid w:val="00B02BB8"/>
    <w:rsid w:val="00B04866"/>
    <w:rsid w:val="00B05B0E"/>
    <w:rsid w:val="00B06086"/>
    <w:rsid w:val="00B064E0"/>
    <w:rsid w:val="00B07780"/>
    <w:rsid w:val="00B07DEF"/>
    <w:rsid w:val="00B10266"/>
    <w:rsid w:val="00B1395F"/>
    <w:rsid w:val="00B147D2"/>
    <w:rsid w:val="00B1767F"/>
    <w:rsid w:val="00B201EB"/>
    <w:rsid w:val="00B2091D"/>
    <w:rsid w:val="00B219D3"/>
    <w:rsid w:val="00B21D25"/>
    <w:rsid w:val="00B222FA"/>
    <w:rsid w:val="00B22F06"/>
    <w:rsid w:val="00B24F99"/>
    <w:rsid w:val="00B25C7B"/>
    <w:rsid w:val="00B27528"/>
    <w:rsid w:val="00B27733"/>
    <w:rsid w:val="00B305E2"/>
    <w:rsid w:val="00B3234A"/>
    <w:rsid w:val="00B32578"/>
    <w:rsid w:val="00B32682"/>
    <w:rsid w:val="00B32E21"/>
    <w:rsid w:val="00B33CA3"/>
    <w:rsid w:val="00B37D1C"/>
    <w:rsid w:val="00B408F2"/>
    <w:rsid w:val="00B40C2E"/>
    <w:rsid w:val="00B41A6C"/>
    <w:rsid w:val="00B4261A"/>
    <w:rsid w:val="00B428A8"/>
    <w:rsid w:val="00B42A53"/>
    <w:rsid w:val="00B42C7F"/>
    <w:rsid w:val="00B42DE7"/>
    <w:rsid w:val="00B430B3"/>
    <w:rsid w:val="00B45D74"/>
    <w:rsid w:val="00B50612"/>
    <w:rsid w:val="00B51963"/>
    <w:rsid w:val="00B5299A"/>
    <w:rsid w:val="00B52F96"/>
    <w:rsid w:val="00B533A1"/>
    <w:rsid w:val="00B53637"/>
    <w:rsid w:val="00B53701"/>
    <w:rsid w:val="00B53DB8"/>
    <w:rsid w:val="00B53F8E"/>
    <w:rsid w:val="00B54750"/>
    <w:rsid w:val="00B54C12"/>
    <w:rsid w:val="00B56723"/>
    <w:rsid w:val="00B57B8C"/>
    <w:rsid w:val="00B60AF6"/>
    <w:rsid w:val="00B61612"/>
    <w:rsid w:val="00B625A2"/>
    <w:rsid w:val="00B62BD3"/>
    <w:rsid w:val="00B62F8F"/>
    <w:rsid w:val="00B632FF"/>
    <w:rsid w:val="00B636A6"/>
    <w:rsid w:val="00B642B6"/>
    <w:rsid w:val="00B65BC7"/>
    <w:rsid w:val="00B6601F"/>
    <w:rsid w:val="00B67425"/>
    <w:rsid w:val="00B67594"/>
    <w:rsid w:val="00B70148"/>
    <w:rsid w:val="00B70268"/>
    <w:rsid w:val="00B7111B"/>
    <w:rsid w:val="00B71F96"/>
    <w:rsid w:val="00B72B38"/>
    <w:rsid w:val="00B730BA"/>
    <w:rsid w:val="00B731B3"/>
    <w:rsid w:val="00B74E01"/>
    <w:rsid w:val="00B758F4"/>
    <w:rsid w:val="00B772A9"/>
    <w:rsid w:val="00B774CC"/>
    <w:rsid w:val="00B77B22"/>
    <w:rsid w:val="00B82961"/>
    <w:rsid w:val="00B843DD"/>
    <w:rsid w:val="00B8458B"/>
    <w:rsid w:val="00B847E0"/>
    <w:rsid w:val="00B85F7E"/>
    <w:rsid w:val="00B87AC0"/>
    <w:rsid w:val="00B87E2D"/>
    <w:rsid w:val="00B914BD"/>
    <w:rsid w:val="00B916B3"/>
    <w:rsid w:val="00B92CC2"/>
    <w:rsid w:val="00B931C4"/>
    <w:rsid w:val="00B939C4"/>
    <w:rsid w:val="00B952BD"/>
    <w:rsid w:val="00B96FFD"/>
    <w:rsid w:val="00BA0D86"/>
    <w:rsid w:val="00BA16B3"/>
    <w:rsid w:val="00BA1BCF"/>
    <w:rsid w:val="00BA2332"/>
    <w:rsid w:val="00BA25D1"/>
    <w:rsid w:val="00BA2BFE"/>
    <w:rsid w:val="00BA3A6F"/>
    <w:rsid w:val="00BA3BA7"/>
    <w:rsid w:val="00BA5983"/>
    <w:rsid w:val="00BA61E9"/>
    <w:rsid w:val="00BA7213"/>
    <w:rsid w:val="00BB018F"/>
    <w:rsid w:val="00BB0BC5"/>
    <w:rsid w:val="00BB10C1"/>
    <w:rsid w:val="00BB1B33"/>
    <w:rsid w:val="00BB29E5"/>
    <w:rsid w:val="00BB2BCE"/>
    <w:rsid w:val="00BB5808"/>
    <w:rsid w:val="00BB5CCD"/>
    <w:rsid w:val="00BB6ACD"/>
    <w:rsid w:val="00BB6CE7"/>
    <w:rsid w:val="00BC041D"/>
    <w:rsid w:val="00BC0B96"/>
    <w:rsid w:val="00BC21B6"/>
    <w:rsid w:val="00BC2DA7"/>
    <w:rsid w:val="00BC2F00"/>
    <w:rsid w:val="00BC38C4"/>
    <w:rsid w:val="00BC5116"/>
    <w:rsid w:val="00BC59F6"/>
    <w:rsid w:val="00BC65D7"/>
    <w:rsid w:val="00BC6603"/>
    <w:rsid w:val="00BC6A4E"/>
    <w:rsid w:val="00BC6C8A"/>
    <w:rsid w:val="00BC6D18"/>
    <w:rsid w:val="00BC71AE"/>
    <w:rsid w:val="00BC7C20"/>
    <w:rsid w:val="00BD124A"/>
    <w:rsid w:val="00BD1468"/>
    <w:rsid w:val="00BD1A6A"/>
    <w:rsid w:val="00BD3557"/>
    <w:rsid w:val="00BD36D9"/>
    <w:rsid w:val="00BD4AEB"/>
    <w:rsid w:val="00BD6398"/>
    <w:rsid w:val="00BD69DC"/>
    <w:rsid w:val="00BD79E0"/>
    <w:rsid w:val="00BD7B71"/>
    <w:rsid w:val="00BE0A6A"/>
    <w:rsid w:val="00BE16DC"/>
    <w:rsid w:val="00BE16F6"/>
    <w:rsid w:val="00BE17B3"/>
    <w:rsid w:val="00BE26CA"/>
    <w:rsid w:val="00BE3758"/>
    <w:rsid w:val="00BE6C14"/>
    <w:rsid w:val="00BE70E7"/>
    <w:rsid w:val="00BF1FF5"/>
    <w:rsid w:val="00BF2221"/>
    <w:rsid w:val="00BF4B50"/>
    <w:rsid w:val="00BF5765"/>
    <w:rsid w:val="00BF6D87"/>
    <w:rsid w:val="00BF71A1"/>
    <w:rsid w:val="00BF795E"/>
    <w:rsid w:val="00C03110"/>
    <w:rsid w:val="00C04E90"/>
    <w:rsid w:val="00C05C53"/>
    <w:rsid w:val="00C064E5"/>
    <w:rsid w:val="00C06E9E"/>
    <w:rsid w:val="00C07EE7"/>
    <w:rsid w:val="00C10077"/>
    <w:rsid w:val="00C100D3"/>
    <w:rsid w:val="00C107FF"/>
    <w:rsid w:val="00C10D80"/>
    <w:rsid w:val="00C1396D"/>
    <w:rsid w:val="00C13AE0"/>
    <w:rsid w:val="00C1476C"/>
    <w:rsid w:val="00C14D62"/>
    <w:rsid w:val="00C15919"/>
    <w:rsid w:val="00C16088"/>
    <w:rsid w:val="00C1697B"/>
    <w:rsid w:val="00C17B72"/>
    <w:rsid w:val="00C20B87"/>
    <w:rsid w:val="00C213D1"/>
    <w:rsid w:val="00C21AC4"/>
    <w:rsid w:val="00C2227D"/>
    <w:rsid w:val="00C223AA"/>
    <w:rsid w:val="00C23140"/>
    <w:rsid w:val="00C2341A"/>
    <w:rsid w:val="00C2455E"/>
    <w:rsid w:val="00C24AE1"/>
    <w:rsid w:val="00C25300"/>
    <w:rsid w:val="00C25611"/>
    <w:rsid w:val="00C2576A"/>
    <w:rsid w:val="00C26E7C"/>
    <w:rsid w:val="00C27727"/>
    <w:rsid w:val="00C27ECD"/>
    <w:rsid w:val="00C27F9D"/>
    <w:rsid w:val="00C34D3C"/>
    <w:rsid w:val="00C351D8"/>
    <w:rsid w:val="00C35BEB"/>
    <w:rsid w:val="00C36597"/>
    <w:rsid w:val="00C372A9"/>
    <w:rsid w:val="00C41C2F"/>
    <w:rsid w:val="00C42835"/>
    <w:rsid w:val="00C42D18"/>
    <w:rsid w:val="00C44893"/>
    <w:rsid w:val="00C459D7"/>
    <w:rsid w:val="00C45B6B"/>
    <w:rsid w:val="00C46CAC"/>
    <w:rsid w:val="00C47245"/>
    <w:rsid w:val="00C53483"/>
    <w:rsid w:val="00C55CE4"/>
    <w:rsid w:val="00C56165"/>
    <w:rsid w:val="00C562F3"/>
    <w:rsid w:val="00C56801"/>
    <w:rsid w:val="00C5723F"/>
    <w:rsid w:val="00C60453"/>
    <w:rsid w:val="00C619AF"/>
    <w:rsid w:val="00C61CDD"/>
    <w:rsid w:val="00C61F99"/>
    <w:rsid w:val="00C63E4E"/>
    <w:rsid w:val="00C649CB"/>
    <w:rsid w:val="00C666D5"/>
    <w:rsid w:val="00C700DA"/>
    <w:rsid w:val="00C709B3"/>
    <w:rsid w:val="00C71FEB"/>
    <w:rsid w:val="00C75BC3"/>
    <w:rsid w:val="00C76D51"/>
    <w:rsid w:val="00C817A7"/>
    <w:rsid w:val="00C82BA4"/>
    <w:rsid w:val="00C83B61"/>
    <w:rsid w:val="00C8496F"/>
    <w:rsid w:val="00C858CA"/>
    <w:rsid w:val="00C85C28"/>
    <w:rsid w:val="00C85E4E"/>
    <w:rsid w:val="00C91EDC"/>
    <w:rsid w:val="00C9286C"/>
    <w:rsid w:val="00C93674"/>
    <w:rsid w:val="00C936EC"/>
    <w:rsid w:val="00C9613C"/>
    <w:rsid w:val="00C962F6"/>
    <w:rsid w:val="00C96EE4"/>
    <w:rsid w:val="00C9701B"/>
    <w:rsid w:val="00C9713D"/>
    <w:rsid w:val="00CA0844"/>
    <w:rsid w:val="00CA2552"/>
    <w:rsid w:val="00CA2C67"/>
    <w:rsid w:val="00CA4CCF"/>
    <w:rsid w:val="00CA567F"/>
    <w:rsid w:val="00CA6D31"/>
    <w:rsid w:val="00CA7612"/>
    <w:rsid w:val="00CB11F1"/>
    <w:rsid w:val="00CB188F"/>
    <w:rsid w:val="00CB47A4"/>
    <w:rsid w:val="00CB519B"/>
    <w:rsid w:val="00CB64AA"/>
    <w:rsid w:val="00CC005F"/>
    <w:rsid w:val="00CC2905"/>
    <w:rsid w:val="00CC3990"/>
    <w:rsid w:val="00CC4C0D"/>
    <w:rsid w:val="00CC795E"/>
    <w:rsid w:val="00CD061A"/>
    <w:rsid w:val="00CD14E7"/>
    <w:rsid w:val="00CD1A55"/>
    <w:rsid w:val="00CD1ADD"/>
    <w:rsid w:val="00CD1DEA"/>
    <w:rsid w:val="00CD4CD4"/>
    <w:rsid w:val="00CD5492"/>
    <w:rsid w:val="00CD577D"/>
    <w:rsid w:val="00CD7C0A"/>
    <w:rsid w:val="00CE2696"/>
    <w:rsid w:val="00CE433D"/>
    <w:rsid w:val="00CE52DE"/>
    <w:rsid w:val="00CE679B"/>
    <w:rsid w:val="00CE6C23"/>
    <w:rsid w:val="00CE6D0D"/>
    <w:rsid w:val="00CF0624"/>
    <w:rsid w:val="00CF08FB"/>
    <w:rsid w:val="00CF0961"/>
    <w:rsid w:val="00CF09EE"/>
    <w:rsid w:val="00CF13D2"/>
    <w:rsid w:val="00CF17E6"/>
    <w:rsid w:val="00CF2F3C"/>
    <w:rsid w:val="00CF4EC1"/>
    <w:rsid w:val="00CF595B"/>
    <w:rsid w:val="00CF59D3"/>
    <w:rsid w:val="00CF5DDF"/>
    <w:rsid w:val="00CF74E8"/>
    <w:rsid w:val="00CF7B51"/>
    <w:rsid w:val="00D00585"/>
    <w:rsid w:val="00D00C17"/>
    <w:rsid w:val="00D0117C"/>
    <w:rsid w:val="00D021B2"/>
    <w:rsid w:val="00D039C2"/>
    <w:rsid w:val="00D04BA4"/>
    <w:rsid w:val="00D07B48"/>
    <w:rsid w:val="00D07FCE"/>
    <w:rsid w:val="00D1035B"/>
    <w:rsid w:val="00D11EE1"/>
    <w:rsid w:val="00D15663"/>
    <w:rsid w:val="00D166F9"/>
    <w:rsid w:val="00D1777A"/>
    <w:rsid w:val="00D2097B"/>
    <w:rsid w:val="00D21DB8"/>
    <w:rsid w:val="00D226CC"/>
    <w:rsid w:val="00D23A98"/>
    <w:rsid w:val="00D2412E"/>
    <w:rsid w:val="00D2455B"/>
    <w:rsid w:val="00D252F7"/>
    <w:rsid w:val="00D263F3"/>
    <w:rsid w:val="00D27248"/>
    <w:rsid w:val="00D278B8"/>
    <w:rsid w:val="00D31577"/>
    <w:rsid w:val="00D31D37"/>
    <w:rsid w:val="00D333A7"/>
    <w:rsid w:val="00D33ED8"/>
    <w:rsid w:val="00D3451F"/>
    <w:rsid w:val="00D3488F"/>
    <w:rsid w:val="00D34B9F"/>
    <w:rsid w:val="00D35440"/>
    <w:rsid w:val="00D37163"/>
    <w:rsid w:val="00D37893"/>
    <w:rsid w:val="00D428ED"/>
    <w:rsid w:val="00D45600"/>
    <w:rsid w:val="00D4599E"/>
    <w:rsid w:val="00D46513"/>
    <w:rsid w:val="00D51D9B"/>
    <w:rsid w:val="00D52F7D"/>
    <w:rsid w:val="00D534BE"/>
    <w:rsid w:val="00D5466C"/>
    <w:rsid w:val="00D54C35"/>
    <w:rsid w:val="00D55D8E"/>
    <w:rsid w:val="00D568CD"/>
    <w:rsid w:val="00D56B04"/>
    <w:rsid w:val="00D57D39"/>
    <w:rsid w:val="00D57D42"/>
    <w:rsid w:val="00D60C36"/>
    <w:rsid w:val="00D60FEA"/>
    <w:rsid w:val="00D61147"/>
    <w:rsid w:val="00D63127"/>
    <w:rsid w:val="00D63478"/>
    <w:rsid w:val="00D63DA9"/>
    <w:rsid w:val="00D642E6"/>
    <w:rsid w:val="00D646FA"/>
    <w:rsid w:val="00D661F8"/>
    <w:rsid w:val="00D66D5D"/>
    <w:rsid w:val="00D67EB1"/>
    <w:rsid w:val="00D70169"/>
    <w:rsid w:val="00D704F9"/>
    <w:rsid w:val="00D70750"/>
    <w:rsid w:val="00D71AE1"/>
    <w:rsid w:val="00D72EC7"/>
    <w:rsid w:val="00D7632A"/>
    <w:rsid w:val="00D804F3"/>
    <w:rsid w:val="00D80578"/>
    <w:rsid w:val="00D8182E"/>
    <w:rsid w:val="00D81A1E"/>
    <w:rsid w:val="00D875CD"/>
    <w:rsid w:val="00D87742"/>
    <w:rsid w:val="00D8794D"/>
    <w:rsid w:val="00D903A8"/>
    <w:rsid w:val="00D903F1"/>
    <w:rsid w:val="00D9046A"/>
    <w:rsid w:val="00D90E8A"/>
    <w:rsid w:val="00D91334"/>
    <w:rsid w:val="00D91E69"/>
    <w:rsid w:val="00D930E8"/>
    <w:rsid w:val="00D935F3"/>
    <w:rsid w:val="00D9393F"/>
    <w:rsid w:val="00D942A3"/>
    <w:rsid w:val="00D956B8"/>
    <w:rsid w:val="00D9570C"/>
    <w:rsid w:val="00D96022"/>
    <w:rsid w:val="00DA19A1"/>
    <w:rsid w:val="00DA1C4A"/>
    <w:rsid w:val="00DA20DA"/>
    <w:rsid w:val="00DA32ED"/>
    <w:rsid w:val="00DA33B7"/>
    <w:rsid w:val="00DA417B"/>
    <w:rsid w:val="00DA43F7"/>
    <w:rsid w:val="00DA4645"/>
    <w:rsid w:val="00DA476C"/>
    <w:rsid w:val="00DA4BD3"/>
    <w:rsid w:val="00DA5D96"/>
    <w:rsid w:val="00DA5EC4"/>
    <w:rsid w:val="00DA6493"/>
    <w:rsid w:val="00DB0979"/>
    <w:rsid w:val="00DB09FD"/>
    <w:rsid w:val="00DB1E68"/>
    <w:rsid w:val="00DB392B"/>
    <w:rsid w:val="00DB3A46"/>
    <w:rsid w:val="00DB3C64"/>
    <w:rsid w:val="00DB4F5E"/>
    <w:rsid w:val="00DB5CD4"/>
    <w:rsid w:val="00DB5E38"/>
    <w:rsid w:val="00DC0C8E"/>
    <w:rsid w:val="00DC0E69"/>
    <w:rsid w:val="00DC14B2"/>
    <w:rsid w:val="00DC1EFC"/>
    <w:rsid w:val="00DC2507"/>
    <w:rsid w:val="00DC28A9"/>
    <w:rsid w:val="00DC56BB"/>
    <w:rsid w:val="00DC6B2D"/>
    <w:rsid w:val="00DC703A"/>
    <w:rsid w:val="00DC746B"/>
    <w:rsid w:val="00DD0625"/>
    <w:rsid w:val="00DD11A2"/>
    <w:rsid w:val="00DD182D"/>
    <w:rsid w:val="00DD1D46"/>
    <w:rsid w:val="00DD2ACB"/>
    <w:rsid w:val="00DD31A6"/>
    <w:rsid w:val="00DD3710"/>
    <w:rsid w:val="00DD4319"/>
    <w:rsid w:val="00DD4376"/>
    <w:rsid w:val="00DD5243"/>
    <w:rsid w:val="00DD66FA"/>
    <w:rsid w:val="00DD6EBB"/>
    <w:rsid w:val="00DE0AA0"/>
    <w:rsid w:val="00DE1C09"/>
    <w:rsid w:val="00DE284E"/>
    <w:rsid w:val="00DE3911"/>
    <w:rsid w:val="00DE3BA2"/>
    <w:rsid w:val="00DE63DF"/>
    <w:rsid w:val="00DE6E2B"/>
    <w:rsid w:val="00DE7202"/>
    <w:rsid w:val="00DE7681"/>
    <w:rsid w:val="00DF01F8"/>
    <w:rsid w:val="00DF216F"/>
    <w:rsid w:val="00DF2595"/>
    <w:rsid w:val="00DF3E5C"/>
    <w:rsid w:val="00DF5443"/>
    <w:rsid w:val="00DF56AC"/>
    <w:rsid w:val="00DF5D62"/>
    <w:rsid w:val="00DF5FFB"/>
    <w:rsid w:val="00DF7FF8"/>
    <w:rsid w:val="00E005C0"/>
    <w:rsid w:val="00E0120E"/>
    <w:rsid w:val="00E03F13"/>
    <w:rsid w:val="00E04069"/>
    <w:rsid w:val="00E04345"/>
    <w:rsid w:val="00E06EDE"/>
    <w:rsid w:val="00E075B2"/>
    <w:rsid w:val="00E10235"/>
    <w:rsid w:val="00E10CCB"/>
    <w:rsid w:val="00E11C27"/>
    <w:rsid w:val="00E11EB0"/>
    <w:rsid w:val="00E11EF6"/>
    <w:rsid w:val="00E12345"/>
    <w:rsid w:val="00E123DF"/>
    <w:rsid w:val="00E12F05"/>
    <w:rsid w:val="00E20F96"/>
    <w:rsid w:val="00E213F0"/>
    <w:rsid w:val="00E217C9"/>
    <w:rsid w:val="00E21E00"/>
    <w:rsid w:val="00E222C0"/>
    <w:rsid w:val="00E2243D"/>
    <w:rsid w:val="00E2617A"/>
    <w:rsid w:val="00E26679"/>
    <w:rsid w:val="00E269C4"/>
    <w:rsid w:val="00E30BC1"/>
    <w:rsid w:val="00E31F0B"/>
    <w:rsid w:val="00E3324F"/>
    <w:rsid w:val="00E33E9B"/>
    <w:rsid w:val="00E34329"/>
    <w:rsid w:val="00E345F2"/>
    <w:rsid w:val="00E34D39"/>
    <w:rsid w:val="00E3524D"/>
    <w:rsid w:val="00E35B9D"/>
    <w:rsid w:val="00E36541"/>
    <w:rsid w:val="00E36921"/>
    <w:rsid w:val="00E42251"/>
    <w:rsid w:val="00E4297E"/>
    <w:rsid w:val="00E4492F"/>
    <w:rsid w:val="00E44D2B"/>
    <w:rsid w:val="00E45918"/>
    <w:rsid w:val="00E45ADF"/>
    <w:rsid w:val="00E5135B"/>
    <w:rsid w:val="00E517EA"/>
    <w:rsid w:val="00E54973"/>
    <w:rsid w:val="00E5796B"/>
    <w:rsid w:val="00E57F2F"/>
    <w:rsid w:val="00E60769"/>
    <w:rsid w:val="00E616A0"/>
    <w:rsid w:val="00E61FCD"/>
    <w:rsid w:val="00E63C6D"/>
    <w:rsid w:val="00E64133"/>
    <w:rsid w:val="00E6597C"/>
    <w:rsid w:val="00E7050C"/>
    <w:rsid w:val="00E70871"/>
    <w:rsid w:val="00E71CCA"/>
    <w:rsid w:val="00E7253A"/>
    <w:rsid w:val="00E733BE"/>
    <w:rsid w:val="00E73E8F"/>
    <w:rsid w:val="00E748C6"/>
    <w:rsid w:val="00E768F0"/>
    <w:rsid w:val="00E76E29"/>
    <w:rsid w:val="00E77937"/>
    <w:rsid w:val="00E80CA5"/>
    <w:rsid w:val="00E8118D"/>
    <w:rsid w:val="00E82526"/>
    <w:rsid w:val="00E82B75"/>
    <w:rsid w:val="00E830E0"/>
    <w:rsid w:val="00E832E0"/>
    <w:rsid w:val="00E83675"/>
    <w:rsid w:val="00E843E5"/>
    <w:rsid w:val="00E84DC7"/>
    <w:rsid w:val="00E850FF"/>
    <w:rsid w:val="00E8536B"/>
    <w:rsid w:val="00E8588D"/>
    <w:rsid w:val="00E85A44"/>
    <w:rsid w:val="00E8629A"/>
    <w:rsid w:val="00E86360"/>
    <w:rsid w:val="00E86600"/>
    <w:rsid w:val="00E874AA"/>
    <w:rsid w:val="00E90125"/>
    <w:rsid w:val="00E90BAA"/>
    <w:rsid w:val="00E91992"/>
    <w:rsid w:val="00E91CAF"/>
    <w:rsid w:val="00E925C4"/>
    <w:rsid w:val="00E92EC6"/>
    <w:rsid w:val="00E937F2"/>
    <w:rsid w:val="00E9412A"/>
    <w:rsid w:val="00E9773D"/>
    <w:rsid w:val="00E97E8A"/>
    <w:rsid w:val="00EA099B"/>
    <w:rsid w:val="00EA1217"/>
    <w:rsid w:val="00EA2E12"/>
    <w:rsid w:val="00EA3ED1"/>
    <w:rsid w:val="00EA48DF"/>
    <w:rsid w:val="00EA5B8B"/>
    <w:rsid w:val="00EB0628"/>
    <w:rsid w:val="00EB096C"/>
    <w:rsid w:val="00EB09A6"/>
    <w:rsid w:val="00EB0AB3"/>
    <w:rsid w:val="00EB154E"/>
    <w:rsid w:val="00EB2FA8"/>
    <w:rsid w:val="00EB438C"/>
    <w:rsid w:val="00EB4563"/>
    <w:rsid w:val="00EB5024"/>
    <w:rsid w:val="00EB6011"/>
    <w:rsid w:val="00EC12BA"/>
    <w:rsid w:val="00EC28F2"/>
    <w:rsid w:val="00EC301F"/>
    <w:rsid w:val="00EC33DB"/>
    <w:rsid w:val="00EC35F6"/>
    <w:rsid w:val="00EC6E19"/>
    <w:rsid w:val="00EC7E19"/>
    <w:rsid w:val="00ED087D"/>
    <w:rsid w:val="00ED0DC0"/>
    <w:rsid w:val="00ED103F"/>
    <w:rsid w:val="00ED148D"/>
    <w:rsid w:val="00ED466E"/>
    <w:rsid w:val="00ED4CA0"/>
    <w:rsid w:val="00ED4F2C"/>
    <w:rsid w:val="00ED5D62"/>
    <w:rsid w:val="00ED6993"/>
    <w:rsid w:val="00ED6F64"/>
    <w:rsid w:val="00ED70EC"/>
    <w:rsid w:val="00ED7503"/>
    <w:rsid w:val="00ED778D"/>
    <w:rsid w:val="00EE3A0C"/>
    <w:rsid w:val="00EE3BA3"/>
    <w:rsid w:val="00EE4D38"/>
    <w:rsid w:val="00EE624B"/>
    <w:rsid w:val="00EE6E12"/>
    <w:rsid w:val="00EF0D83"/>
    <w:rsid w:val="00EF3C25"/>
    <w:rsid w:val="00EF509E"/>
    <w:rsid w:val="00EF5150"/>
    <w:rsid w:val="00EF5265"/>
    <w:rsid w:val="00EF5B42"/>
    <w:rsid w:val="00EF5B99"/>
    <w:rsid w:val="00EF5CD2"/>
    <w:rsid w:val="00EF7141"/>
    <w:rsid w:val="00EF7528"/>
    <w:rsid w:val="00EF7ED6"/>
    <w:rsid w:val="00F028E9"/>
    <w:rsid w:val="00F02901"/>
    <w:rsid w:val="00F03144"/>
    <w:rsid w:val="00F04366"/>
    <w:rsid w:val="00F04788"/>
    <w:rsid w:val="00F058B2"/>
    <w:rsid w:val="00F05BC8"/>
    <w:rsid w:val="00F06105"/>
    <w:rsid w:val="00F067D6"/>
    <w:rsid w:val="00F06E4A"/>
    <w:rsid w:val="00F11662"/>
    <w:rsid w:val="00F11F20"/>
    <w:rsid w:val="00F1214B"/>
    <w:rsid w:val="00F12880"/>
    <w:rsid w:val="00F12B24"/>
    <w:rsid w:val="00F14231"/>
    <w:rsid w:val="00F14361"/>
    <w:rsid w:val="00F14AC6"/>
    <w:rsid w:val="00F14F28"/>
    <w:rsid w:val="00F1622F"/>
    <w:rsid w:val="00F16317"/>
    <w:rsid w:val="00F16454"/>
    <w:rsid w:val="00F169E0"/>
    <w:rsid w:val="00F21F70"/>
    <w:rsid w:val="00F22052"/>
    <w:rsid w:val="00F22BFA"/>
    <w:rsid w:val="00F23D0A"/>
    <w:rsid w:val="00F242EF"/>
    <w:rsid w:val="00F2475A"/>
    <w:rsid w:val="00F24FF6"/>
    <w:rsid w:val="00F2593E"/>
    <w:rsid w:val="00F25ED5"/>
    <w:rsid w:val="00F318FE"/>
    <w:rsid w:val="00F31BA9"/>
    <w:rsid w:val="00F321B2"/>
    <w:rsid w:val="00F329EB"/>
    <w:rsid w:val="00F334EB"/>
    <w:rsid w:val="00F35BFE"/>
    <w:rsid w:val="00F37046"/>
    <w:rsid w:val="00F3786F"/>
    <w:rsid w:val="00F400C4"/>
    <w:rsid w:val="00F4105D"/>
    <w:rsid w:val="00F41280"/>
    <w:rsid w:val="00F42345"/>
    <w:rsid w:val="00F4314B"/>
    <w:rsid w:val="00F4350B"/>
    <w:rsid w:val="00F44B46"/>
    <w:rsid w:val="00F45066"/>
    <w:rsid w:val="00F45245"/>
    <w:rsid w:val="00F452D9"/>
    <w:rsid w:val="00F45810"/>
    <w:rsid w:val="00F5014F"/>
    <w:rsid w:val="00F504C6"/>
    <w:rsid w:val="00F5144D"/>
    <w:rsid w:val="00F53AB1"/>
    <w:rsid w:val="00F544B1"/>
    <w:rsid w:val="00F54B83"/>
    <w:rsid w:val="00F54D55"/>
    <w:rsid w:val="00F54FDC"/>
    <w:rsid w:val="00F55190"/>
    <w:rsid w:val="00F562FB"/>
    <w:rsid w:val="00F56524"/>
    <w:rsid w:val="00F60333"/>
    <w:rsid w:val="00F60390"/>
    <w:rsid w:val="00F60F57"/>
    <w:rsid w:val="00F61AD0"/>
    <w:rsid w:val="00F6228F"/>
    <w:rsid w:val="00F63015"/>
    <w:rsid w:val="00F6487B"/>
    <w:rsid w:val="00F64A02"/>
    <w:rsid w:val="00F66866"/>
    <w:rsid w:val="00F66DDE"/>
    <w:rsid w:val="00F67496"/>
    <w:rsid w:val="00F67BA1"/>
    <w:rsid w:val="00F70866"/>
    <w:rsid w:val="00F71D40"/>
    <w:rsid w:val="00F729A4"/>
    <w:rsid w:val="00F7329C"/>
    <w:rsid w:val="00F74744"/>
    <w:rsid w:val="00F747B4"/>
    <w:rsid w:val="00F747E6"/>
    <w:rsid w:val="00F755DB"/>
    <w:rsid w:val="00F75984"/>
    <w:rsid w:val="00F77204"/>
    <w:rsid w:val="00F77320"/>
    <w:rsid w:val="00F8125F"/>
    <w:rsid w:val="00F82373"/>
    <w:rsid w:val="00F82609"/>
    <w:rsid w:val="00F8357E"/>
    <w:rsid w:val="00F8391E"/>
    <w:rsid w:val="00F83E9E"/>
    <w:rsid w:val="00F86428"/>
    <w:rsid w:val="00F878AD"/>
    <w:rsid w:val="00F9142F"/>
    <w:rsid w:val="00F91CB2"/>
    <w:rsid w:val="00F9260E"/>
    <w:rsid w:val="00F935CF"/>
    <w:rsid w:val="00F93AC1"/>
    <w:rsid w:val="00F94E27"/>
    <w:rsid w:val="00F96C00"/>
    <w:rsid w:val="00F9763B"/>
    <w:rsid w:val="00FA1629"/>
    <w:rsid w:val="00FA2023"/>
    <w:rsid w:val="00FA20D1"/>
    <w:rsid w:val="00FA22F1"/>
    <w:rsid w:val="00FA3D52"/>
    <w:rsid w:val="00FA5197"/>
    <w:rsid w:val="00FA6D07"/>
    <w:rsid w:val="00FA7B57"/>
    <w:rsid w:val="00FA7D7B"/>
    <w:rsid w:val="00FB04C0"/>
    <w:rsid w:val="00FB450B"/>
    <w:rsid w:val="00FB69B6"/>
    <w:rsid w:val="00FB71F8"/>
    <w:rsid w:val="00FB793C"/>
    <w:rsid w:val="00FB7CFD"/>
    <w:rsid w:val="00FC16AD"/>
    <w:rsid w:val="00FC235B"/>
    <w:rsid w:val="00FC30C9"/>
    <w:rsid w:val="00FC3679"/>
    <w:rsid w:val="00FC37CC"/>
    <w:rsid w:val="00FC38BC"/>
    <w:rsid w:val="00FC566B"/>
    <w:rsid w:val="00FC59F6"/>
    <w:rsid w:val="00FD06BB"/>
    <w:rsid w:val="00FD0F89"/>
    <w:rsid w:val="00FD1280"/>
    <w:rsid w:val="00FD1BF3"/>
    <w:rsid w:val="00FD25BD"/>
    <w:rsid w:val="00FD36D2"/>
    <w:rsid w:val="00FD63D9"/>
    <w:rsid w:val="00FD6C89"/>
    <w:rsid w:val="00FD7329"/>
    <w:rsid w:val="00FD7FC7"/>
    <w:rsid w:val="00FE1139"/>
    <w:rsid w:val="00FE167C"/>
    <w:rsid w:val="00FE25C3"/>
    <w:rsid w:val="00FE316B"/>
    <w:rsid w:val="00FE4183"/>
    <w:rsid w:val="00FE427E"/>
    <w:rsid w:val="00FE639F"/>
    <w:rsid w:val="00FE669B"/>
    <w:rsid w:val="00FE6BE8"/>
    <w:rsid w:val="00FE7332"/>
    <w:rsid w:val="00FF07D6"/>
    <w:rsid w:val="00FF3B9E"/>
    <w:rsid w:val="00FF47A8"/>
    <w:rsid w:val="00FF4828"/>
    <w:rsid w:val="02F34873"/>
    <w:rsid w:val="037EC892"/>
    <w:rsid w:val="04F138D1"/>
    <w:rsid w:val="05527923"/>
    <w:rsid w:val="058AB156"/>
    <w:rsid w:val="06662A4F"/>
    <w:rsid w:val="079C1DCD"/>
    <w:rsid w:val="092463C3"/>
    <w:rsid w:val="09475A7D"/>
    <w:rsid w:val="0AACC7AB"/>
    <w:rsid w:val="0B00C745"/>
    <w:rsid w:val="0B094796"/>
    <w:rsid w:val="0BD0C209"/>
    <w:rsid w:val="0C7527CA"/>
    <w:rsid w:val="0F295418"/>
    <w:rsid w:val="0FBA0A85"/>
    <w:rsid w:val="0FE0B9E5"/>
    <w:rsid w:val="0FE5856C"/>
    <w:rsid w:val="0FE9D9B6"/>
    <w:rsid w:val="10A07D72"/>
    <w:rsid w:val="111B528B"/>
    <w:rsid w:val="11287538"/>
    <w:rsid w:val="1150DA91"/>
    <w:rsid w:val="11DCD1C3"/>
    <w:rsid w:val="12D63075"/>
    <w:rsid w:val="13007F3D"/>
    <w:rsid w:val="1325DA35"/>
    <w:rsid w:val="13E6C40A"/>
    <w:rsid w:val="146BD9BD"/>
    <w:rsid w:val="147D7067"/>
    <w:rsid w:val="1550D038"/>
    <w:rsid w:val="15CFF579"/>
    <w:rsid w:val="15E121CD"/>
    <w:rsid w:val="16CDFDE2"/>
    <w:rsid w:val="16EA9755"/>
    <w:rsid w:val="182A27CF"/>
    <w:rsid w:val="190EA24B"/>
    <w:rsid w:val="1B1C26D6"/>
    <w:rsid w:val="1B848F4A"/>
    <w:rsid w:val="1B970F20"/>
    <w:rsid w:val="1BFEFDC1"/>
    <w:rsid w:val="1C4CAB00"/>
    <w:rsid w:val="202F48C3"/>
    <w:rsid w:val="206F1EF3"/>
    <w:rsid w:val="20D335F3"/>
    <w:rsid w:val="20F6C42F"/>
    <w:rsid w:val="21876AEF"/>
    <w:rsid w:val="226D86E3"/>
    <w:rsid w:val="2330E35F"/>
    <w:rsid w:val="23675194"/>
    <w:rsid w:val="24C8ECE2"/>
    <w:rsid w:val="2581A62F"/>
    <w:rsid w:val="25C63DE7"/>
    <w:rsid w:val="267C4DA8"/>
    <w:rsid w:val="267D484B"/>
    <w:rsid w:val="2752F09E"/>
    <w:rsid w:val="277975D7"/>
    <w:rsid w:val="2860492B"/>
    <w:rsid w:val="28CC7275"/>
    <w:rsid w:val="2BA179A6"/>
    <w:rsid w:val="2BE33480"/>
    <w:rsid w:val="2C51BE5D"/>
    <w:rsid w:val="2C88B766"/>
    <w:rsid w:val="2CB26878"/>
    <w:rsid w:val="2D772972"/>
    <w:rsid w:val="2D9C7BAD"/>
    <w:rsid w:val="2F0E3F96"/>
    <w:rsid w:val="3028D7CA"/>
    <w:rsid w:val="303CAD9A"/>
    <w:rsid w:val="3055F032"/>
    <w:rsid w:val="3104150C"/>
    <w:rsid w:val="33097987"/>
    <w:rsid w:val="33673198"/>
    <w:rsid w:val="3379AD10"/>
    <w:rsid w:val="33EF4280"/>
    <w:rsid w:val="349DBE98"/>
    <w:rsid w:val="35AE3A6B"/>
    <w:rsid w:val="35C0D6AE"/>
    <w:rsid w:val="370AE012"/>
    <w:rsid w:val="3AF9EE12"/>
    <w:rsid w:val="3BB15D98"/>
    <w:rsid w:val="3C7E5D7C"/>
    <w:rsid w:val="3C969AFD"/>
    <w:rsid w:val="3C978DC4"/>
    <w:rsid w:val="3CDA4F86"/>
    <w:rsid w:val="3D3FC917"/>
    <w:rsid w:val="3DCB043D"/>
    <w:rsid w:val="3DFF51A4"/>
    <w:rsid w:val="3E49E911"/>
    <w:rsid w:val="3E881217"/>
    <w:rsid w:val="3ED36E17"/>
    <w:rsid w:val="3F1E4BCF"/>
    <w:rsid w:val="3F706BE3"/>
    <w:rsid w:val="4022287A"/>
    <w:rsid w:val="40716DF2"/>
    <w:rsid w:val="40727542"/>
    <w:rsid w:val="4190D6EB"/>
    <w:rsid w:val="422B8019"/>
    <w:rsid w:val="424B292E"/>
    <w:rsid w:val="45274ED8"/>
    <w:rsid w:val="45C721FE"/>
    <w:rsid w:val="4780FCA9"/>
    <w:rsid w:val="47E172E9"/>
    <w:rsid w:val="4965E304"/>
    <w:rsid w:val="4A341718"/>
    <w:rsid w:val="4A84F63D"/>
    <w:rsid w:val="4DAF0DBF"/>
    <w:rsid w:val="4DD794A9"/>
    <w:rsid w:val="4DEB69AF"/>
    <w:rsid w:val="4E70EAE6"/>
    <w:rsid w:val="4FCF160A"/>
    <w:rsid w:val="502697D9"/>
    <w:rsid w:val="504851FB"/>
    <w:rsid w:val="507002E9"/>
    <w:rsid w:val="51220E65"/>
    <w:rsid w:val="520A8CF3"/>
    <w:rsid w:val="53C2775D"/>
    <w:rsid w:val="56D9BBBA"/>
    <w:rsid w:val="56E541C5"/>
    <w:rsid w:val="56F87C5A"/>
    <w:rsid w:val="573F1DE4"/>
    <w:rsid w:val="5816D094"/>
    <w:rsid w:val="58B6C874"/>
    <w:rsid w:val="58ED8F37"/>
    <w:rsid w:val="59F8E397"/>
    <w:rsid w:val="5A659B00"/>
    <w:rsid w:val="5B4409C7"/>
    <w:rsid w:val="5B55D4A5"/>
    <w:rsid w:val="5B6F52C7"/>
    <w:rsid w:val="5BF6374C"/>
    <w:rsid w:val="5CAE357B"/>
    <w:rsid w:val="5CBE7DC5"/>
    <w:rsid w:val="5D6E4C57"/>
    <w:rsid w:val="5D8CCB27"/>
    <w:rsid w:val="5E765995"/>
    <w:rsid w:val="5F34C982"/>
    <w:rsid w:val="5F4DCDDE"/>
    <w:rsid w:val="602D6E26"/>
    <w:rsid w:val="60840174"/>
    <w:rsid w:val="611DB903"/>
    <w:rsid w:val="618D40B2"/>
    <w:rsid w:val="623714E9"/>
    <w:rsid w:val="628FD8AF"/>
    <w:rsid w:val="653F27E1"/>
    <w:rsid w:val="655A054B"/>
    <w:rsid w:val="661E0482"/>
    <w:rsid w:val="66E75581"/>
    <w:rsid w:val="68666058"/>
    <w:rsid w:val="68E5890D"/>
    <w:rsid w:val="690AC223"/>
    <w:rsid w:val="69A1C802"/>
    <w:rsid w:val="69EEB9E9"/>
    <w:rsid w:val="6A4E872D"/>
    <w:rsid w:val="6AC9EE02"/>
    <w:rsid w:val="6AF2FD65"/>
    <w:rsid w:val="6B0E2EE3"/>
    <w:rsid w:val="6B69551B"/>
    <w:rsid w:val="6BF2C231"/>
    <w:rsid w:val="6D237B86"/>
    <w:rsid w:val="6DD8A057"/>
    <w:rsid w:val="6EA191E2"/>
    <w:rsid w:val="6F128B6E"/>
    <w:rsid w:val="6F3D6D0D"/>
    <w:rsid w:val="6F46630F"/>
    <w:rsid w:val="6F923BE3"/>
    <w:rsid w:val="7047641A"/>
    <w:rsid w:val="70842060"/>
    <w:rsid w:val="7112B895"/>
    <w:rsid w:val="716C6479"/>
    <w:rsid w:val="71C06FDD"/>
    <w:rsid w:val="7481FC12"/>
    <w:rsid w:val="752C92FF"/>
    <w:rsid w:val="77102B3E"/>
    <w:rsid w:val="7732D3F9"/>
    <w:rsid w:val="777FFAD4"/>
    <w:rsid w:val="779B4C58"/>
    <w:rsid w:val="77B04FEB"/>
    <w:rsid w:val="781AB748"/>
    <w:rsid w:val="78FFEF23"/>
    <w:rsid w:val="791EF43B"/>
    <w:rsid w:val="7AC5C228"/>
    <w:rsid w:val="7B80CBFF"/>
    <w:rsid w:val="7C45A2FB"/>
    <w:rsid w:val="7D813C6A"/>
    <w:rsid w:val="7E0BE8F6"/>
    <w:rsid w:val="7EF002B5"/>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75581"/>
  <w15:chartTrackingRefBased/>
  <w15:docId w15:val="{3808D2D9-CA7E-410F-9073-9EEAA00F5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D55"/>
  </w:style>
  <w:style w:type="paragraph" w:styleId="Titre1">
    <w:name w:val="heading 1"/>
    <w:basedOn w:val="Normal"/>
    <w:next w:val="Normal"/>
    <w:link w:val="Titre1Car"/>
    <w:uiPriority w:val="9"/>
    <w:qFormat/>
    <w:rsid w:val="00A07A94"/>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Titre2">
    <w:name w:val="heading 2"/>
    <w:basedOn w:val="Normal"/>
    <w:next w:val="Normal"/>
    <w:link w:val="Titre2Car"/>
    <w:uiPriority w:val="9"/>
    <w:unhideWhenUsed/>
    <w:qFormat/>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Titre3">
    <w:name w:val="heading 3"/>
    <w:basedOn w:val="Normal"/>
    <w:next w:val="Normal"/>
    <w:link w:val="Titre3Car"/>
    <w:uiPriority w:val="9"/>
    <w:unhideWhenUsed/>
    <w:qFormat/>
    <w:pPr>
      <w:keepNext/>
      <w:keepLines/>
      <w:spacing w:before="40" w:after="0"/>
      <w:outlineLvl w:val="2"/>
    </w:pPr>
    <w:rPr>
      <w:rFonts w:asciiTheme="majorHAnsi" w:eastAsiaTheme="majorEastAsia" w:hAnsiTheme="majorHAnsi" w:cstheme="majorBidi"/>
      <w:color w:val="0A2F40" w:themeColor="accent1" w:themeShade="7F"/>
    </w:rPr>
  </w:style>
  <w:style w:type="paragraph" w:styleId="Titre4">
    <w:name w:val="heading 4"/>
    <w:basedOn w:val="Normal"/>
    <w:next w:val="Normal"/>
    <w:link w:val="Titre4Car"/>
    <w:uiPriority w:val="9"/>
    <w:unhideWhenUsed/>
    <w:qFormat/>
    <w:rsid w:val="00E7253A"/>
    <w:pPr>
      <w:keepNext/>
      <w:keepLines/>
      <w:spacing w:before="120" w:after="120" w:line="240" w:lineRule="auto"/>
      <w:ind w:left="669" w:hanging="669"/>
      <w:jc w:val="both"/>
      <w:outlineLvl w:val="3"/>
    </w:pPr>
    <w:rPr>
      <w:rFonts w:ascii="Calibri Light" w:eastAsia="Calibri" w:hAnsi="Calibri Light" w:cs="Calibri Light"/>
      <w:b/>
      <w:bCs/>
      <w:color w:val="00B050"/>
      <w:sz w:val="32"/>
      <w:szCs w:val="32"/>
    </w:rPr>
  </w:style>
  <w:style w:type="paragraph" w:styleId="Titre5">
    <w:name w:val="heading 5"/>
    <w:basedOn w:val="Normal"/>
    <w:next w:val="Normal"/>
    <w:link w:val="Titre5Car"/>
    <w:uiPriority w:val="9"/>
    <w:unhideWhenUsed/>
    <w:qFormat/>
    <w:rsid w:val="00E7253A"/>
    <w:pPr>
      <w:keepNext/>
      <w:keepLines/>
      <w:spacing w:before="120" w:after="120" w:line="240" w:lineRule="auto"/>
      <w:ind w:left="945" w:hanging="945"/>
      <w:jc w:val="both"/>
      <w:outlineLvl w:val="4"/>
    </w:pPr>
    <w:rPr>
      <w:rFonts w:ascii="Calibri Light" w:eastAsia="Calibri" w:hAnsi="Calibri Light" w:cs="Calibri Light"/>
      <w:b/>
      <w:bCs/>
      <w:color w:val="00B050"/>
      <w:sz w:val="28"/>
      <w:szCs w:val="28"/>
    </w:rPr>
  </w:style>
  <w:style w:type="paragraph" w:styleId="Titre6">
    <w:name w:val="heading 6"/>
    <w:basedOn w:val="Normal"/>
    <w:next w:val="Normal"/>
    <w:link w:val="Titre6Car"/>
    <w:uiPriority w:val="9"/>
    <w:unhideWhenUsed/>
    <w:qFormat/>
    <w:rsid w:val="00E7253A"/>
    <w:pPr>
      <w:keepNext/>
      <w:keepLines/>
      <w:spacing w:before="120" w:after="120" w:line="240" w:lineRule="auto"/>
      <w:ind w:left="1087" w:hanging="1087"/>
      <w:jc w:val="both"/>
      <w:outlineLvl w:val="5"/>
    </w:pPr>
    <w:rPr>
      <w:rFonts w:ascii="Calibri Light" w:eastAsia="Calibri" w:hAnsi="Calibri Light" w:cs="Calibri Light"/>
      <w:b/>
      <w:bCs/>
      <w:color w:val="00B050"/>
    </w:rPr>
  </w:style>
  <w:style w:type="paragraph" w:styleId="Titre7">
    <w:name w:val="heading 7"/>
    <w:basedOn w:val="Normal"/>
    <w:next w:val="Normal"/>
    <w:link w:val="Titre7Car"/>
    <w:uiPriority w:val="9"/>
    <w:unhideWhenUsed/>
    <w:qFormat/>
    <w:rsid w:val="00E7253A"/>
    <w:pPr>
      <w:spacing w:before="120" w:after="120" w:line="240" w:lineRule="auto"/>
      <w:ind w:left="1370" w:hanging="1370"/>
      <w:jc w:val="both"/>
      <w:outlineLvl w:val="6"/>
    </w:pPr>
    <w:rPr>
      <w:rFonts w:ascii="Calibri Light" w:eastAsia="Calibri" w:hAnsi="Calibri Light" w:cs="Calibri Light"/>
      <w:i/>
      <w:iCs/>
      <w:color w:val="00B0F0"/>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Pr>
      <w:rFonts w:asciiTheme="majorHAnsi" w:eastAsiaTheme="majorEastAsia" w:hAnsiTheme="majorHAnsi" w:cstheme="majorBidi"/>
      <w:color w:val="0F4761" w:themeColor="accent1" w:themeShade="BF"/>
      <w:sz w:val="26"/>
      <w:szCs w:val="26"/>
    </w:rPr>
  </w:style>
  <w:style w:type="character" w:customStyle="1" w:styleId="Titre3Car">
    <w:name w:val="Titre 3 Car"/>
    <w:basedOn w:val="Policepardfaut"/>
    <w:link w:val="Titre3"/>
    <w:uiPriority w:val="9"/>
    <w:rPr>
      <w:rFonts w:asciiTheme="majorHAnsi" w:eastAsiaTheme="majorEastAsia" w:hAnsiTheme="majorHAnsi" w:cstheme="majorBidi"/>
      <w:color w:val="0A2F40" w:themeColor="accent1" w:themeShade="7F"/>
      <w:sz w:val="24"/>
      <w:szCs w:val="24"/>
    </w:rPr>
  </w:style>
  <w:style w:type="character" w:styleId="Lienhypertexte">
    <w:name w:val="Hyperlink"/>
    <w:basedOn w:val="Policepardfaut"/>
    <w:uiPriority w:val="99"/>
    <w:unhideWhenUsed/>
    <w:rPr>
      <w:color w:val="467886" w:themeColor="hyperlink"/>
      <w:u w:val="single"/>
    </w:rPr>
  </w:style>
  <w:style w:type="character" w:customStyle="1" w:styleId="Titre4Car">
    <w:name w:val="Titre 4 Car"/>
    <w:basedOn w:val="Policepardfaut"/>
    <w:link w:val="Titre4"/>
    <w:uiPriority w:val="9"/>
    <w:rsid w:val="00E7253A"/>
    <w:rPr>
      <w:rFonts w:ascii="Calibri Light" w:eastAsia="Calibri" w:hAnsi="Calibri Light" w:cs="Calibri Light"/>
      <w:b/>
      <w:bCs/>
      <w:color w:val="00B050"/>
      <w:sz w:val="32"/>
      <w:szCs w:val="32"/>
    </w:rPr>
  </w:style>
  <w:style w:type="paragraph" w:styleId="Paragraphedeliste">
    <w:name w:val="List Paragraph"/>
    <w:basedOn w:val="Normal"/>
    <w:uiPriority w:val="34"/>
    <w:qFormat/>
    <w:pPr>
      <w:ind w:left="720"/>
      <w:contextualSpacing/>
    </w:pPr>
  </w:style>
  <w:style w:type="character" w:customStyle="1" w:styleId="Titre5Car">
    <w:name w:val="Titre 5 Car"/>
    <w:basedOn w:val="Policepardfaut"/>
    <w:link w:val="Titre5"/>
    <w:uiPriority w:val="9"/>
    <w:rsid w:val="00E7253A"/>
    <w:rPr>
      <w:rFonts w:ascii="Calibri Light" w:eastAsia="Calibri" w:hAnsi="Calibri Light" w:cs="Calibri Light"/>
      <w:b/>
      <w:bCs/>
      <w:color w:val="00B050"/>
      <w:sz w:val="28"/>
      <w:szCs w:val="28"/>
    </w:rPr>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tre6Car">
    <w:name w:val="Titre 6 Car"/>
    <w:basedOn w:val="Policepardfaut"/>
    <w:link w:val="Titre6"/>
    <w:uiPriority w:val="9"/>
    <w:rsid w:val="00E7253A"/>
    <w:rPr>
      <w:rFonts w:ascii="Calibri Light" w:eastAsia="Calibri" w:hAnsi="Calibri Light" w:cs="Calibri Light"/>
      <w:b/>
      <w:bCs/>
      <w:color w:val="00B050"/>
    </w:rPr>
  </w:style>
  <w:style w:type="paragraph" w:styleId="En-tte">
    <w:name w:val="header"/>
    <w:basedOn w:val="Normal"/>
    <w:link w:val="En-tteCar"/>
    <w:uiPriority w:val="99"/>
    <w:unhideWhenUsed/>
    <w:rsid w:val="00F82373"/>
    <w:pPr>
      <w:tabs>
        <w:tab w:val="center" w:pos="4320"/>
        <w:tab w:val="right" w:pos="8640"/>
      </w:tabs>
      <w:spacing w:after="0" w:line="240" w:lineRule="auto"/>
    </w:pPr>
  </w:style>
  <w:style w:type="character" w:customStyle="1" w:styleId="En-tteCar">
    <w:name w:val="En-tête Car"/>
    <w:basedOn w:val="Policepardfaut"/>
    <w:link w:val="En-tte"/>
    <w:uiPriority w:val="99"/>
    <w:rsid w:val="00F82373"/>
  </w:style>
  <w:style w:type="paragraph" w:styleId="Pieddepage">
    <w:name w:val="footer"/>
    <w:basedOn w:val="Normal"/>
    <w:link w:val="PieddepageCar"/>
    <w:uiPriority w:val="99"/>
    <w:unhideWhenUsed/>
    <w:rsid w:val="00F82373"/>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F82373"/>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sz w:val="20"/>
      <w:szCs w:val="20"/>
    </w:rPr>
  </w:style>
  <w:style w:type="character" w:styleId="Marquedecommentaire">
    <w:name w:val="annotation reference"/>
    <w:basedOn w:val="Policepardfaut"/>
    <w:uiPriority w:val="99"/>
    <w:semiHidden/>
    <w:unhideWhenUsed/>
    <w:rPr>
      <w:sz w:val="16"/>
      <w:szCs w:val="16"/>
    </w:rPr>
  </w:style>
  <w:style w:type="paragraph" w:styleId="Objetducommentaire">
    <w:name w:val="annotation subject"/>
    <w:basedOn w:val="Commentaire"/>
    <w:next w:val="Commentaire"/>
    <w:link w:val="ObjetducommentaireCar"/>
    <w:uiPriority w:val="99"/>
    <w:semiHidden/>
    <w:unhideWhenUsed/>
    <w:rsid w:val="002B0363"/>
    <w:rPr>
      <w:b/>
      <w:bCs/>
    </w:rPr>
  </w:style>
  <w:style w:type="character" w:customStyle="1" w:styleId="ObjetducommentaireCar">
    <w:name w:val="Objet du commentaire Car"/>
    <w:basedOn w:val="CommentaireCar"/>
    <w:link w:val="Objetducommentaire"/>
    <w:uiPriority w:val="99"/>
    <w:semiHidden/>
    <w:rsid w:val="002B0363"/>
    <w:rPr>
      <w:b/>
      <w:bCs/>
      <w:sz w:val="20"/>
      <w:szCs w:val="20"/>
    </w:rPr>
  </w:style>
  <w:style w:type="paragraph" w:styleId="Rvision">
    <w:name w:val="Revision"/>
    <w:hidden/>
    <w:uiPriority w:val="99"/>
    <w:semiHidden/>
    <w:rsid w:val="00DD31A6"/>
    <w:pPr>
      <w:spacing w:after="0" w:line="240" w:lineRule="auto"/>
    </w:pPr>
  </w:style>
  <w:style w:type="character" w:styleId="Mentionnonrsolue">
    <w:name w:val="Unresolved Mention"/>
    <w:basedOn w:val="Policepardfaut"/>
    <w:uiPriority w:val="99"/>
    <w:semiHidden/>
    <w:unhideWhenUsed/>
    <w:rsid w:val="00E64133"/>
    <w:rPr>
      <w:color w:val="605E5C"/>
      <w:shd w:val="clear" w:color="auto" w:fill="E1DFDD"/>
    </w:rPr>
  </w:style>
  <w:style w:type="character" w:styleId="Mention">
    <w:name w:val="Mention"/>
    <w:basedOn w:val="Policepardfaut"/>
    <w:uiPriority w:val="99"/>
    <w:unhideWhenUsed/>
    <w:rsid w:val="00643EF8"/>
    <w:rPr>
      <w:color w:val="2B579A"/>
      <w:shd w:val="clear" w:color="auto" w:fill="E1DFDD"/>
    </w:rPr>
  </w:style>
  <w:style w:type="character" w:customStyle="1" w:styleId="normaltextrun">
    <w:name w:val="normaltextrun"/>
    <w:basedOn w:val="Policepardfaut"/>
    <w:rsid w:val="009524AA"/>
  </w:style>
  <w:style w:type="character" w:styleId="Lienhypertextesuivivisit">
    <w:name w:val="FollowedHyperlink"/>
    <w:basedOn w:val="Policepardfaut"/>
    <w:uiPriority w:val="99"/>
    <w:semiHidden/>
    <w:unhideWhenUsed/>
    <w:rsid w:val="00B625A2"/>
    <w:rPr>
      <w:color w:val="96607D" w:themeColor="followedHyperlink"/>
      <w:u w:val="single"/>
    </w:rPr>
  </w:style>
  <w:style w:type="character" w:customStyle="1" w:styleId="eop">
    <w:name w:val="eop"/>
    <w:basedOn w:val="Policepardfaut"/>
    <w:rsid w:val="00EE3A0C"/>
  </w:style>
  <w:style w:type="character" w:customStyle="1" w:styleId="Titre7Car">
    <w:name w:val="Titre 7 Car"/>
    <w:basedOn w:val="Policepardfaut"/>
    <w:link w:val="Titre7"/>
    <w:uiPriority w:val="9"/>
    <w:rsid w:val="00E7253A"/>
    <w:rPr>
      <w:rFonts w:ascii="Calibri Light" w:eastAsia="Calibri" w:hAnsi="Calibri Light" w:cs="Calibri Light"/>
      <w:i/>
      <w:iCs/>
      <w:color w:val="00B0F0"/>
      <w:sz w:val="22"/>
      <w:szCs w:val="22"/>
    </w:rPr>
  </w:style>
  <w:style w:type="character" w:customStyle="1" w:styleId="Titre1Car">
    <w:name w:val="Titre 1 Car"/>
    <w:basedOn w:val="Policepardfaut"/>
    <w:link w:val="Titre1"/>
    <w:uiPriority w:val="9"/>
    <w:rsid w:val="00A07A94"/>
    <w:rPr>
      <w:rFonts w:asciiTheme="majorHAnsi" w:eastAsiaTheme="majorEastAsia" w:hAnsiTheme="majorHAnsi" w:cstheme="majorBidi"/>
      <w:color w:val="0F4761" w:themeColor="accent1" w:themeShade="BF"/>
      <w:sz w:val="32"/>
      <w:szCs w:val="32"/>
    </w:rPr>
  </w:style>
  <w:style w:type="paragraph" w:styleId="En-ttedetabledesmatires">
    <w:name w:val="TOC Heading"/>
    <w:basedOn w:val="Titre1"/>
    <w:next w:val="Normal"/>
    <w:uiPriority w:val="39"/>
    <w:unhideWhenUsed/>
    <w:qFormat/>
    <w:rsid w:val="00A07A94"/>
    <w:pPr>
      <w:spacing w:line="259" w:lineRule="auto"/>
      <w:outlineLvl w:val="9"/>
    </w:pPr>
    <w:rPr>
      <w:lang w:val="fr-CA" w:eastAsia="fr-CA"/>
    </w:rPr>
  </w:style>
  <w:style w:type="paragraph" w:styleId="TM2">
    <w:name w:val="toc 2"/>
    <w:basedOn w:val="Normal"/>
    <w:next w:val="Normal"/>
    <w:autoRedefine/>
    <w:uiPriority w:val="39"/>
    <w:unhideWhenUsed/>
    <w:rsid w:val="009802F4"/>
    <w:pPr>
      <w:tabs>
        <w:tab w:val="left" w:pos="1200"/>
        <w:tab w:val="right" w:leader="dot" w:pos="9016"/>
      </w:tabs>
      <w:spacing w:after="0" w:line="240" w:lineRule="auto"/>
    </w:pPr>
  </w:style>
  <w:style w:type="paragraph" w:styleId="TM3">
    <w:name w:val="toc 3"/>
    <w:basedOn w:val="Normal"/>
    <w:next w:val="Normal"/>
    <w:autoRedefine/>
    <w:uiPriority w:val="39"/>
    <w:unhideWhenUsed/>
    <w:rsid w:val="00A07A94"/>
    <w:pPr>
      <w:spacing w:after="100"/>
      <w:ind w:left="480"/>
    </w:pPr>
  </w:style>
  <w:style w:type="paragraph" w:styleId="TM1">
    <w:name w:val="toc 1"/>
    <w:basedOn w:val="Normal"/>
    <w:next w:val="Normal"/>
    <w:autoRedefine/>
    <w:uiPriority w:val="39"/>
    <w:unhideWhenUsed/>
    <w:rsid w:val="00BF5765"/>
    <w:pPr>
      <w:spacing w:after="100" w:line="259" w:lineRule="auto"/>
    </w:pPr>
    <w:rPr>
      <w:rFonts w:eastAsiaTheme="minorEastAsia" w:cs="Times New Roman"/>
      <w:sz w:val="22"/>
      <w:szCs w:val="22"/>
      <w:lang w:val="fr-CA" w:eastAsia="fr-CA"/>
    </w:rPr>
  </w:style>
  <w:style w:type="paragraph" w:styleId="TM4">
    <w:name w:val="toc 4"/>
    <w:basedOn w:val="Normal"/>
    <w:next w:val="Normal"/>
    <w:autoRedefine/>
    <w:uiPriority w:val="39"/>
    <w:unhideWhenUsed/>
    <w:rsid w:val="00A03C5F"/>
    <w:pPr>
      <w:tabs>
        <w:tab w:val="left" w:pos="1200"/>
        <w:tab w:val="right" w:leader="dot" w:pos="9040"/>
      </w:tabs>
      <w:spacing w:after="100"/>
      <w:ind w:left="720"/>
    </w:pPr>
    <w:rPr>
      <w:rFonts w:ascii="Calibri Light" w:hAnsi="Calibri Light" w:cs="Calibri Light"/>
      <w:b/>
      <w:bCs/>
      <w:noProof/>
      <w:sz w:val="20"/>
      <w:szCs w:val="20"/>
    </w:rPr>
  </w:style>
  <w:style w:type="paragraph" w:styleId="TM5">
    <w:name w:val="toc 5"/>
    <w:basedOn w:val="Normal"/>
    <w:next w:val="Normal"/>
    <w:autoRedefine/>
    <w:uiPriority w:val="39"/>
    <w:unhideWhenUsed/>
    <w:rsid w:val="00BF5765"/>
    <w:pPr>
      <w:spacing w:after="100"/>
      <w:ind w:left="960"/>
    </w:pPr>
  </w:style>
  <w:style w:type="paragraph" w:styleId="TM6">
    <w:name w:val="toc 6"/>
    <w:basedOn w:val="Normal"/>
    <w:next w:val="Normal"/>
    <w:autoRedefine/>
    <w:uiPriority w:val="39"/>
    <w:unhideWhenUsed/>
    <w:rsid w:val="00BF5765"/>
    <w:pPr>
      <w:spacing w:after="100"/>
      <w:ind w:left="1200"/>
    </w:pPr>
  </w:style>
  <w:style w:type="paragraph" w:styleId="TM7">
    <w:name w:val="toc 7"/>
    <w:basedOn w:val="Normal"/>
    <w:next w:val="Normal"/>
    <w:autoRedefine/>
    <w:uiPriority w:val="39"/>
    <w:unhideWhenUsed/>
    <w:rsid w:val="00806109"/>
    <w:pPr>
      <w:spacing w:after="100"/>
      <w:ind w:left="1440"/>
    </w:pPr>
  </w:style>
  <w:style w:type="paragraph" w:styleId="Sansinterligne">
    <w:name w:val="No Spacing"/>
    <w:uiPriority w:val="1"/>
    <w:qFormat/>
    <w:rsid w:val="00DF7F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03292">
      <w:bodyDiv w:val="1"/>
      <w:marLeft w:val="0"/>
      <w:marRight w:val="0"/>
      <w:marTop w:val="0"/>
      <w:marBottom w:val="0"/>
      <w:divBdr>
        <w:top w:val="none" w:sz="0" w:space="0" w:color="auto"/>
        <w:left w:val="none" w:sz="0" w:space="0" w:color="auto"/>
        <w:bottom w:val="none" w:sz="0" w:space="0" w:color="auto"/>
        <w:right w:val="none" w:sz="0" w:space="0" w:color="auto"/>
      </w:divBdr>
    </w:div>
    <w:div w:id="763264715">
      <w:bodyDiv w:val="1"/>
      <w:marLeft w:val="0"/>
      <w:marRight w:val="0"/>
      <w:marTop w:val="0"/>
      <w:marBottom w:val="0"/>
      <w:divBdr>
        <w:top w:val="none" w:sz="0" w:space="0" w:color="auto"/>
        <w:left w:val="none" w:sz="0" w:space="0" w:color="auto"/>
        <w:bottom w:val="none" w:sz="0" w:space="0" w:color="auto"/>
        <w:right w:val="none" w:sz="0" w:space="0" w:color="auto"/>
      </w:divBdr>
      <w:divsChild>
        <w:div w:id="962927934">
          <w:marLeft w:val="0"/>
          <w:marRight w:val="0"/>
          <w:marTop w:val="0"/>
          <w:marBottom w:val="0"/>
          <w:divBdr>
            <w:top w:val="none" w:sz="0" w:space="0" w:color="auto"/>
            <w:left w:val="none" w:sz="0" w:space="0" w:color="auto"/>
            <w:bottom w:val="none" w:sz="0" w:space="0" w:color="auto"/>
            <w:right w:val="none" w:sz="0" w:space="0" w:color="auto"/>
          </w:divBdr>
          <w:divsChild>
            <w:div w:id="105200839">
              <w:marLeft w:val="0"/>
              <w:marRight w:val="0"/>
              <w:marTop w:val="0"/>
              <w:marBottom w:val="0"/>
              <w:divBdr>
                <w:top w:val="none" w:sz="0" w:space="0" w:color="auto"/>
                <w:left w:val="none" w:sz="0" w:space="0" w:color="auto"/>
                <w:bottom w:val="none" w:sz="0" w:space="0" w:color="auto"/>
                <w:right w:val="none" w:sz="0" w:space="0" w:color="auto"/>
              </w:divBdr>
            </w:div>
          </w:divsChild>
        </w:div>
        <w:div w:id="1206210667">
          <w:marLeft w:val="0"/>
          <w:marRight w:val="0"/>
          <w:marTop w:val="0"/>
          <w:marBottom w:val="0"/>
          <w:divBdr>
            <w:top w:val="none" w:sz="0" w:space="0" w:color="auto"/>
            <w:left w:val="none" w:sz="0" w:space="0" w:color="auto"/>
            <w:bottom w:val="none" w:sz="0" w:space="0" w:color="auto"/>
            <w:right w:val="none" w:sz="0" w:space="0" w:color="auto"/>
          </w:divBdr>
          <w:divsChild>
            <w:div w:id="154155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urateur.gouv.qc.ca/registres/fr/criteres.js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ac-word-edit.officeapps.live.com/we/wordeditorframe.aspx?new=1&amp;ui=fr-FR&amp;rs=fr-FR&amp;wdenableroaming=1&amp;mscc=1&amp;hid=764F5FA1-1055-6000-E6D3-BE1C34D51825.0&amp;uih=sharepointcom&amp;wdlcid=fr-FR&amp;jsapi=1&amp;jsapiver=v2&amp;corrid=2a1b4454-4135-aab3-8972-2d0638cac142&amp;usid=2a1b4454-4135-aab3-8972-2d0638cac142&amp;newsession=1&amp;sftc=1&amp;uihit=docaspx&amp;muv=1&amp;cac=1&amp;sams=1&amp;mtf=1&amp;sfp=1&amp;sdp=1&amp;hch=1&amp;hwfh=1&amp;wopisrc=https%3A%2F%2Felectionsquebec.sharepoint.com%2Fsites%2FScrutins_municipaux_scolaires%2F_vti_bin%2Fwopi.ashx%2Ffiles%2Fc2a9978bf53640079f726f8c60c232e7&amp;dchat=1&amp;sc=%7B%22pmo%22%3A%22https%3A%2F%2Felectionsquebec.sharepoint.com%22%2C%22pmshare%22%3Atrue%7D&amp;ctp=LeastProtected&amp;rct=Normal&amp;wdorigin=DocLib&amp;wdhostclicktime=1730381778131&amp;wdredirectionreason=Unified_SingleFlush"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c-word-edit.officeapps.live.com/we/wordeditorframe.aspx?new=1&amp;ui=fr-FR&amp;rs=fr-FR&amp;wdenableroaming=1&amp;mscc=1&amp;hid=764F5FA1-1055-6000-E6D3-BE1C34D51825.0&amp;uih=sharepointcom&amp;wdlcid=fr-FR&amp;jsapi=1&amp;jsapiver=v2&amp;corrid=2a1b4454-4135-aab3-8972-2d0638cac142&amp;usid=2a1b4454-4135-aab3-8972-2d0638cac142&amp;newsession=1&amp;sftc=1&amp;uihit=docaspx&amp;muv=1&amp;cac=1&amp;sams=1&amp;mtf=1&amp;sfp=1&amp;sdp=1&amp;hch=1&amp;hwfh=1&amp;wopisrc=https%3A%2F%2Felectionsquebec.sharepoint.com%2Fsites%2FScrutins_municipaux_scolaires%2F_vti_bin%2Fwopi.ashx%2Ffiles%2Fc2a9978bf53640079f726f8c60c232e7&amp;dchat=1&amp;sc=%7B%22pmo%22%3A%22https%3A%2F%2Felectionsquebec.sharepoint.com%22%2C%22pmshare%22%3Atrue%7D&amp;ctp=LeastProtected&amp;rct=Normal&amp;wdorigin=DocLib&amp;wdhostclicktime=1730381778131&amp;wdredirectionreason=Unified_SingleFlush"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23f9c8-bac7-42ba-8538-2846167e7cde">
      <Terms xmlns="http://schemas.microsoft.com/office/infopath/2007/PartnerControls"/>
    </lcf76f155ced4ddcb4097134ff3c332f>
    <TaxCatchAll xmlns="4089a433-1ed9-4eb1-90a2-2157aecae93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69D2960428884B85B8459D9994785A" ma:contentTypeVersion="19" ma:contentTypeDescription="Crée un document." ma:contentTypeScope="" ma:versionID="cc4036e8b421f082293f9680c217fd65">
  <xsd:schema xmlns:xsd="http://www.w3.org/2001/XMLSchema" xmlns:xs="http://www.w3.org/2001/XMLSchema" xmlns:p="http://schemas.microsoft.com/office/2006/metadata/properties" xmlns:ns2="5f23f9c8-bac7-42ba-8538-2846167e7cde" xmlns:ns3="4089a433-1ed9-4eb1-90a2-2157aecae93d" targetNamespace="http://schemas.microsoft.com/office/2006/metadata/properties" ma:root="true" ma:fieldsID="6e71a3ec2a782a1a37e5078ab8e772a8" ns2:_="" ns3:_="">
    <xsd:import namespace="5f23f9c8-bac7-42ba-8538-2846167e7cde"/>
    <xsd:import namespace="4089a433-1ed9-4eb1-90a2-2157aecae9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23f9c8-bac7-42ba-8538-2846167e7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b7b8f9ed-6a47-431a-893d-9cdf97823e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89a433-1ed9-4eb1-90a2-2157aecae93d"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b18e389b-9486-404d-b072-8bd107ebed5d}" ma:internalName="TaxCatchAll" ma:showField="CatchAllData" ma:web="4089a433-1ed9-4eb1-90a2-2157aecae9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069B53-CB25-4EDF-9D6C-62C631C5088A}">
  <ds:schemaRefs>
    <ds:schemaRef ds:uri="http://schemas.microsoft.com/office/2006/metadata/properties"/>
    <ds:schemaRef ds:uri="http://schemas.microsoft.com/office/infopath/2007/PartnerControls"/>
    <ds:schemaRef ds:uri="5f23f9c8-bac7-42ba-8538-2846167e7cde"/>
    <ds:schemaRef ds:uri="4089a433-1ed9-4eb1-90a2-2157aecae93d"/>
  </ds:schemaRefs>
</ds:datastoreItem>
</file>

<file path=customXml/itemProps2.xml><?xml version="1.0" encoding="utf-8"?>
<ds:datastoreItem xmlns:ds="http://schemas.openxmlformats.org/officeDocument/2006/customXml" ds:itemID="{A3B930D9-6273-4334-9FAB-EBBDC75958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23f9c8-bac7-42ba-8538-2846167e7cde"/>
    <ds:schemaRef ds:uri="4089a433-1ed9-4eb1-90a2-2157aecae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A208E2-09A6-4F2C-B537-B1A1B9FCA66D}">
  <ds:schemaRefs>
    <ds:schemaRef ds:uri="http://schemas.openxmlformats.org/officeDocument/2006/bibliography"/>
  </ds:schemaRefs>
</ds:datastoreItem>
</file>

<file path=customXml/itemProps4.xml><?xml version="1.0" encoding="utf-8"?>
<ds:datastoreItem xmlns:ds="http://schemas.openxmlformats.org/officeDocument/2006/customXml" ds:itemID="{B07F3624-F079-4AA9-85D5-F03ABD1F66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6406</Words>
  <Characters>35238</Characters>
  <Application>Microsoft Office Word</Application>
  <DocSecurity>0</DocSecurity>
  <Lines>293</Lines>
  <Paragraphs>83</Paragraphs>
  <ScaleCrop>false</ScaleCrop>
  <Company/>
  <LinksUpToDate>false</LinksUpToDate>
  <CharactersWithSpaces>41561</CharactersWithSpaces>
  <SharedDoc>false</SharedDoc>
  <HLinks>
    <vt:vector size="18" baseType="variant">
      <vt:variant>
        <vt:i4>5177370</vt:i4>
      </vt:variant>
      <vt:variant>
        <vt:i4>90</vt:i4>
      </vt:variant>
      <vt:variant>
        <vt:i4>0</vt:i4>
      </vt:variant>
      <vt:variant>
        <vt:i4>5</vt:i4>
      </vt:variant>
      <vt:variant>
        <vt:lpwstr>https://www.curateur.gouv.qc.ca/registres/fr/criteres.jsp</vt:lpwstr>
      </vt:variant>
      <vt:variant>
        <vt:lpwstr/>
      </vt:variant>
      <vt:variant>
        <vt:i4>8257630</vt:i4>
      </vt:variant>
      <vt:variant>
        <vt:i4>87</vt:i4>
      </vt:variant>
      <vt:variant>
        <vt:i4>0</vt:i4>
      </vt:variant>
      <vt:variant>
        <vt:i4>5</vt:i4>
      </vt:variant>
      <vt:variant>
        <vt:lpwstr>https://cac-word-edit.officeapps.live.com/we/wordeditorframe.aspx?new=1&amp;ui=fr-FR&amp;rs=fr-FR&amp;wdenableroaming=1&amp;mscc=1&amp;hid=764F5FA1-1055-6000-E6D3-BE1C34D51825.0&amp;uih=sharepointcom&amp;wdlcid=fr-FR&amp;jsapi=1&amp;jsapiver=v2&amp;corrid=2a1b4454-4135-aab3-8972-2d0638cac142&amp;usid=2a1b4454-4135-aab3-8972-2d0638cac142&amp;newsession=1&amp;sftc=1&amp;uihit=docaspx&amp;muv=1&amp;cac=1&amp;sams=1&amp;mtf=1&amp;sfp=1&amp;sdp=1&amp;hch=1&amp;hwfh=1&amp;wopisrc=https%3A%2F%2Felectionsquebec.sharepoint.com%2Fsites%2FScrutins_municipaux_scolaires%2F_vti_bin%2Fwopi.ashx%2Ffiles%2Fc2a9978bf53640079f726f8c60c232e7&amp;dchat=1&amp;sc=%7B%22pmo%22%3A%22https%3A%2F%2Felectionsquebec.sharepoint.com%22%2C%22pmshare%22%3Atrue%7D&amp;ctp=LeastProtected&amp;rct=Normal&amp;wdorigin=DocLib&amp;wdhostclicktime=1730381778131&amp;wdredirectionreason=Unified_SingleFlush</vt:lpwstr>
      </vt:variant>
      <vt:variant>
        <vt:lpwstr>_ftn2</vt:lpwstr>
      </vt:variant>
      <vt:variant>
        <vt:i4>7733365</vt:i4>
      </vt:variant>
      <vt:variant>
        <vt:i4>84</vt:i4>
      </vt:variant>
      <vt:variant>
        <vt:i4>0</vt:i4>
      </vt:variant>
      <vt:variant>
        <vt:i4>5</vt:i4>
      </vt:variant>
      <vt:variant>
        <vt:lpwstr>https://cac-word-edit.officeapps.live.com/we/wordeditorframe.aspx?new=1&amp;ui=fr-FR&amp;rs=fr-FR&amp;wdenableroaming=1&amp;mscc=1&amp;hid=764F5FA1-1055-6000-E6D3-BE1C34D51825.0&amp;uih=sharepointcom&amp;wdlcid=fr-FR&amp;jsapi=1&amp;jsapiver=v2&amp;corrid=2a1b4454-4135-aab3-8972-2d0638cac142&amp;usid=2a1b4454-4135-aab3-8972-2d0638cac142&amp;newsession=1&amp;sftc=1&amp;uihit=docaspx&amp;muv=1&amp;cac=1&amp;sams=1&amp;mtf=1&amp;sfp=1&amp;sdp=1&amp;hch=1&amp;hwfh=1&amp;wopisrc=https%3A%2F%2Felectionsquebec.sharepoint.com%2Fsites%2FScrutins_municipaux_scolaires%2F_vti_bin%2Fwopi.ashx%2Ffiles%2Fc2a9978bf53640079f726f8c60c232e7&amp;dchat=1&amp;sc=%7B%22pmo%22%3A%22https%3A%2F%2Felectionsquebec.sharepoint.com%22%2C%22pmshare%22%3Atrue%7D&amp;ctp=LeastProtected&amp;rct=Normal&amp;wdorigin=DocLib&amp;wdhostclicktime=1730381778131&amp;wdredirectionreason=Unified_SingleFlus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Thomassin</dc:creator>
  <cp:keywords/>
  <dc:description/>
  <cp:lastModifiedBy>Client</cp:lastModifiedBy>
  <cp:revision>2</cp:revision>
  <dcterms:created xsi:type="dcterms:W3CDTF">2025-07-09T17:17:00Z</dcterms:created>
  <dcterms:modified xsi:type="dcterms:W3CDTF">2025-07-09T17:17:00Z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0x0101005A69D2960428884B85B8459D9994785A</vt:lpwstr>
  </property>
  <property fmtid="{D5CDD505-2E9C-101B-9397-08002B2CF9AE}" pid="3" name="MediaServiceImageTags">
    <vt:lpwstr/>
  </property>
</Properties>
</file>